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5134E" w14:textId="77777777" w:rsidR="0018485E" w:rsidRPr="00AC67B4" w:rsidRDefault="0018485E" w:rsidP="0018485E">
      <w:pPr>
        <w:pStyle w:val="TextBody"/>
        <w:jc w:val="both"/>
        <w:rPr>
          <w:lang w:val="ro-RO"/>
        </w:rPr>
      </w:pPr>
      <w:r>
        <w:rPr>
          <w:rFonts w:ascii="Times New Roman" w:hAnsi="Times New Roman" w:cs="Times New Roman"/>
          <w:lang w:val="ro-RO"/>
        </w:rPr>
        <w:t>CANDIDATUL/OFERTANTUL</w:t>
      </w:r>
    </w:p>
    <w:p w14:paraId="4F2286C1" w14:textId="77777777" w:rsidR="0018485E" w:rsidRPr="00AC67B4" w:rsidRDefault="0018485E" w:rsidP="0018485E">
      <w:pPr>
        <w:pStyle w:val="TextBody"/>
        <w:jc w:val="both"/>
        <w:rPr>
          <w:lang w:val="ro-RO"/>
        </w:rPr>
      </w:pPr>
      <w:r>
        <w:rPr>
          <w:rFonts w:ascii="Times New Roman" w:hAnsi="Times New Roman" w:cs="Times New Roman"/>
          <w:lang w:val="ro-RO"/>
        </w:rPr>
        <w:t>____________________</w:t>
      </w:r>
    </w:p>
    <w:p w14:paraId="7A9877C5" w14:textId="77777777" w:rsidR="0018485E" w:rsidRPr="00AC67B4" w:rsidRDefault="0018485E" w:rsidP="0018485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(denumirea/numele)</w:t>
      </w:r>
    </w:p>
    <w:p w14:paraId="6435D3F3" w14:textId="3F297443" w:rsidR="0018485E" w:rsidRPr="00AC67B4" w:rsidRDefault="0018485E" w:rsidP="00CF6533">
      <w:pPr>
        <w:pStyle w:val="TextBody"/>
        <w:jc w:val="both"/>
        <w:rPr>
          <w:lang w:val="ro-RO"/>
        </w:rPr>
      </w:pPr>
      <w:r w:rsidRPr="00AC67B4">
        <w:rPr>
          <w:rFonts w:ascii="Times New Roman" w:hAnsi="Times New Roman" w:cs="Times New Roman"/>
          <w:lang w:val="ro-RO"/>
        </w:rPr>
        <w:t> </w:t>
      </w:r>
      <w:r w:rsidR="00CF6533">
        <w:rPr>
          <w:rFonts w:ascii="Times New Roman" w:hAnsi="Times New Roman" w:cs="Times New Roman"/>
          <w:lang w:val="ro-RO"/>
        </w:rPr>
        <w:tab/>
      </w:r>
      <w:r w:rsidR="00CF6533">
        <w:rPr>
          <w:rFonts w:ascii="Times New Roman" w:hAnsi="Times New Roman" w:cs="Times New Roman"/>
          <w:lang w:val="ro-RO"/>
        </w:rPr>
        <w:tab/>
      </w:r>
      <w:r w:rsidR="00CF6533">
        <w:rPr>
          <w:rFonts w:ascii="Times New Roman" w:hAnsi="Times New Roman" w:cs="Times New Roman"/>
          <w:lang w:val="ro-RO"/>
        </w:rPr>
        <w:tab/>
      </w:r>
      <w:r w:rsidR="00CF6533">
        <w:rPr>
          <w:rFonts w:ascii="Times New Roman" w:hAnsi="Times New Roman" w:cs="Times New Roman"/>
          <w:lang w:val="ro-RO"/>
        </w:rPr>
        <w:tab/>
      </w:r>
      <w:r w:rsidR="00CF6533">
        <w:rPr>
          <w:rFonts w:ascii="Times New Roman" w:hAnsi="Times New Roman" w:cs="Times New Roman"/>
          <w:lang w:val="ro-RO"/>
        </w:rPr>
        <w:tab/>
      </w:r>
      <w:r>
        <w:rPr>
          <w:rFonts w:ascii="Times New Roman" w:hAnsi="Times New Roman" w:cs="Times New Roman"/>
          <w:b/>
          <w:bCs/>
          <w:lang w:val="ro-RO"/>
        </w:rPr>
        <w:t>DECLARAŢIE</w:t>
      </w:r>
    </w:p>
    <w:p w14:paraId="0010F995" w14:textId="36BDE9D3" w:rsidR="0018485E" w:rsidRPr="00AC67B4" w:rsidRDefault="0018485E" w:rsidP="00CF6533">
      <w:pPr>
        <w:pStyle w:val="TextBody"/>
        <w:jc w:val="center"/>
        <w:rPr>
          <w:lang w:val="ro-RO"/>
        </w:rPr>
      </w:pPr>
      <w:r>
        <w:rPr>
          <w:rFonts w:ascii="Times New Roman" w:hAnsi="Times New Roman" w:cs="Times New Roman"/>
          <w:b/>
          <w:bCs/>
          <w:lang w:val="ro-RO"/>
        </w:rPr>
        <w:t>privind neîncadrarea în situaţiile prevăzute la art. 167 din Legea 98/2016</w:t>
      </w:r>
    </w:p>
    <w:p w14:paraId="2643769D" w14:textId="77777777" w:rsidR="0018485E" w:rsidRPr="00AC67B4" w:rsidRDefault="0018485E" w:rsidP="00CF6533">
      <w:pPr>
        <w:pStyle w:val="TextBody"/>
        <w:jc w:val="center"/>
        <w:rPr>
          <w:lang w:val="ro-RO"/>
        </w:rPr>
      </w:pPr>
      <w:r>
        <w:rPr>
          <w:rFonts w:ascii="Times New Roman" w:hAnsi="Times New Roman" w:cs="Times New Roman"/>
          <w:b/>
          <w:bCs/>
          <w:lang w:val="ro-RO"/>
        </w:rPr>
        <w:t>privind achizitiile publice</w:t>
      </w:r>
    </w:p>
    <w:p w14:paraId="052A2255" w14:textId="77777777" w:rsidR="0018485E" w:rsidRPr="00AC67B4" w:rsidRDefault="0018485E" w:rsidP="0018485E">
      <w:pPr>
        <w:pStyle w:val="TextBody"/>
        <w:jc w:val="both"/>
        <w:rPr>
          <w:lang w:val="ro-RO"/>
        </w:rPr>
      </w:pPr>
      <w:r w:rsidRPr="00AC67B4">
        <w:rPr>
          <w:rFonts w:ascii="Times New Roman" w:hAnsi="Times New Roman" w:cs="Times New Roman"/>
          <w:lang w:val="ro-RO"/>
        </w:rPr>
        <w:t> </w:t>
      </w:r>
    </w:p>
    <w:p w14:paraId="50C752C7" w14:textId="221313FC" w:rsidR="00CF6533" w:rsidRPr="00CF6533" w:rsidRDefault="0018485E" w:rsidP="006736A8">
      <w:pPr>
        <w:jc w:val="both"/>
        <w:rPr>
          <w:rFonts w:ascii="Times New Roman" w:hAnsi="Times New Roman"/>
          <w:i/>
          <w:iCs/>
          <w:sz w:val="22"/>
          <w:szCs w:val="22"/>
          <w:lang w:val="ro-RO"/>
        </w:rPr>
      </w:pPr>
      <w:r w:rsidRPr="00CF6533">
        <w:rPr>
          <w:rFonts w:ascii="Times New Roman" w:hAnsi="Times New Roman"/>
          <w:sz w:val="22"/>
          <w:szCs w:val="22"/>
          <w:lang w:val="ro-RO"/>
        </w:rPr>
        <w:t>Subsemnatul(a)………………………….......</w:t>
      </w:r>
      <w:r w:rsidR="00CF6533" w:rsidRPr="00CF6533">
        <w:rPr>
          <w:rFonts w:ascii="Times New Roman" w:hAnsi="Times New Roman"/>
          <w:sz w:val="22"/>
          <w:szCs w:val="22"/>
          <w:lang w:val="ro-RO"/>
        </w:rPr>
        <w:t>......................................</w:t>
      </w:r>
      <w:r w:rsidR="00CF6533">
        <w:rPr>
          <w:rFonts w:ascii="Times New Roman" w:hAnsi="Times New Roman"/>
          <w:sz w:val="22"/>
          <w:szCs w:val="22"/>
          <w:lang w:val="ro-RO"/>
        </w:rPr>
        <w:t xml:space="preserve">  </w:t>
      </w:r>
      <w:r w:rsidRPr="00CF6533">
        <w:rPr>
          <w:rFonts w:ascii="Times New Roman" w:hAnsi="Times New Roman"/>
          <w:sz w:val="22"/>
          <w:szCs w:val="22"/>
          <w:lang w:val="ro-RO"/>
        </w:rPr>
        <w:t>reprezentant</w:t>
      </w:r>
      <w:r w:rsidR="00CF6533">
        <w:rPr>
          <w:rFonts w:ascii="Times New Roman" w:hAnsi="Times New Roman"/>
          <w:sz w:val="22"/>
          <w:szCs w:val="22"/>
          <w:lang w:val="ro-RO"/>
        </w:rPr>
        <w:t>/</w:t>
      </w:r>
      <w:r w:rsidRPr="00CF6533">
        <w:rPr>
          <w:rFonts w:ascii="Times New Roman" w:hAnsi="Times New Roman"/>
          <w:sz w:val="22"/>
          <w:szCs w:val="22"/>
          <w:lang w:val="ro-RO"/>
        </w:rPr>
        <w:t>împuternicit al __________________________________________</w:t>
      </w:r>
      <w:r w:rsidR="00CF6533" w:rsidRPr="00CF6533">
        <w:rPr>
          <w:rFonts w:ascii="Times New Roman" w:hAnsi="Times New Roman"/>
          <w:sz w:val="22"/>
          <w:szCs w:val="22"/>
          <w:lang w:val="ro-RO"/>
        </w:rPr>
        <w:t>___________________</w:t>
      </w:r>
      <w:r w:rsidRPr="00CF6533">
        <w:rPr>
          <w:rFonts w:ascii="Times New Roman" w:hAnsi="Times New Roman"/>
          <w:sz w:val="22"/>
          <w:szCs w:val="22"/>
          <w:lang w:val="ro-RO"/>
        </w:rPr>
        <w:t>___________________,                             </w:t>
      </w:r>
      <w:r w:rsidRPr="00CF6533">
        <w:rPr>
          <w:rFonts w:ascii="Times New Roman" w:hAnsi="Times New Roman"/>
          <w:i/>
          <w:iCs/>
          <w:sz w:val="22"/>
          <w:szCs w:val="22"/>
          <w:lang w:val="ro-RO"/>
        </w:rPr>
        <w:t>(denumirea/numele şi sediul/adresa candidatului/ofertantului)</w:t>
      </w:r>
    </w:p>
    <w:p w14:paraId="3C73C7F5" w14:textId="09BF8220" w:rsidR="0018485E" w:rsidRPr="00CF6533" w:rsidRDefault="0018485E" w:rsidP="006736A8">
      <w:pPr>
        <w:jc w:val="both"/>
        <w:rPr>
          <w:rFonts w:ascii="Times New Roman" w:hAnsi="Times New Roman"/>
          <w:sz w:val="22"/>
          <w:szCs w:val="22"/>
          <w:lang w:val="ro-RO"/>
        </w:rPr>
      </w:pPr>
      <w:r w:rsidRPr="00CF6533">
        <w:rPr>
          <w:rFonts w:ascii="Times New Roman" w:hAnsi="Times New Roman"/>
          <w:sz w:val="22"/>
          <w:szCs w:val="22"/>
          <w:lang w:val="ro-RO"/>
        </w:rPr>
        <w:t xml:space="preserve">în calitate de ofertant la procedura de atribuire a </w:t>
      </w:r>
      <w:r w:rsidR="00B400FF" w:rsidRPr="00CF6533">
        <w:rPr>
          <w:rFonts w:ascii="Times New Roman" w:hAnsi="Times New Roman"/>
          <w:sz w:val="22"/>
          <w:szCs w:val="22"/>
          <w:lang w:val="ro-RO"/>
        </w:rPr>
        <w:t>Contract de prestări servicii de catering în vederea furnizării unui</w:t>
      </w:r>
      <w:r w:rsidR="006736A8" w:rsidRPr="00CF6533">
        <w:rPr>
          <w:rFonts w:ascii="Times New Roman" w:hAnsi="Times New Roman"/>
          <w:sz w:val="22"/>
          <w:szCs w:val="22"/>
          <w:lang w:val="ro-RO"/>
        </w:rPr>
        <w:t xml:space="preserve"> </w:t>
      </w:r>
      <w:r w:rsidR="00B400FF" w:rsidRPr="00CF6533">
        <w:rPr>
          <w:rFonts w:ascii="Times New Roman" w:hAnsi="Times New Roman"/>
          <w:sz w:val="22"/>
          <w:szCs w:val="22"/>
          <w:lang w:val="ro-RO"/>
        </w:rPr>
        <w:t>” PACHET  ALIMENTAR PENTRU PREŞCOLARII ŞI ELEVII DIN CADRUL ŞCOLII GIMNAZIALE PROVIȚA DE JOS, JUDEȚUL PRAHOVA ”</w:t>
      </w:r>
      <w:r w:rsidR="0088369F" w:rsidRPr="00CF6533">
        <w:rPr>
          <w:rFonts w:ascii="Times New Roman" w:hAnsi="Times New Roman"/>
          <w:sz w:val="22"/>
          <w:szCs w:val="22"/>
        </w:rPr>
        <w:t>55524000-9 – Servicii de catering pentru școli (Rev.2)</w:t>
      </w:r>
      <w:r w:rsidR="0088369F" w:rsidRPr="00CF6533">
        <w:rPr>
          <w:rFonts w:ascii="Times New Roman" w:hAnsi="Times New Roman"/>
          <w:b/>
          <w:bCs/>
          <w:sz w:val="22"/>
          <w:szCs w:val="22"/>
        </w:rPr>
        <w:t xml:space="preserve"> </w:t>
      </w:r>
      <w:r w:rsidRPr="00CF6533">
        <w:rPr>
          <w:rFonts w:ascii="Times New Roman" w:hAnsi="Times New Roman"/>
          <w:sz w:val="22"/>
          <w:szCs w:val="22"/>
          <w:lang w:val="ro-RO"/>
        </w:rPr>
        <w:t xml:space="preserve">organizată de </w:t>
      </w:r>
      <w:r w:rsidR="00034DC0" w:rsidRPr="00CF6533">
        <w:rPr>
          <w:rFonts w:ascii="Times New Roman" w:hAnsi="Times New Roman"/>
          <w:sz w:val="22"/>
          <w:szCs w:val="22"/>
          <w:lang w:val="ro-RO"/>
        </w:rPr>
        <w:t xml:space="preserve">comuna Provița de Jos, </w:t>
      </w:r>
      <w:r w:rsidRPr="00CF6533">
        <w:rPr>
          <w:rFonts w:ascii="Times New Roman" w:hAnsi="Times New Roman"/>
          <w:sz w:val="22"/>
          <w:szCs w:val="22"/>
          <w:lang w:val="ro-RO"/>
        </w:rPr>
        <w:t>declar pe propria răspundere că nu sunt în situaţiile prevăzute în art. 167 din Legea 98/2016 privind achiziţiile publice.</w:t>
      </w:r>
    </w:p>
    <w:p w14:paraId="40CADADE" w14:textId="60CDD950" w:rsidR="0018485E" w:rsidRPr="00CF6533" w:rsidRDefault="0018485E" w:rsidP="006736A8">
      <w:pPr>
        <w:pStyle w:val="TextBody"/>
        <w:jc w:val="both"/>
        <w:rPr>
          <w:sz w:val="22"/>
          <w:szCs w:val="22"/>
          <w:lang w:val="ro-RO"/>
        </w:rPr>
      </w:pPr>
      <w:r w:rsidRPr="00CF6533">
        <w:rPr>
          <w:rFonts w:ascii="Times New Roman" w:hAnsi="Times New Roman" w:cs="Times New Roman"/>
          <w:sz w:val="22"/>
          <w:szCs w:val="22"/>
          <w:lang w:val="ro-RO"/>
        </w:rPr>
        <w:t> </w:t>
      </w:r>
      <w:r w:rsidR="00CF6533" w:rsidRPr="00CF6533">
        <w:rPr>
          <w:rFonts w:ascii="Times New Roman" w:hAnsi="Times New Roman" w:cs="Times New Roman"/>
          <w:sz w:val="22"/>
          <w:szCs w:val="22"/>
          <w:lang w:val="ro-RO"/>
        </w:rPr>
        <w:t>,,</w:t>
      </w:r>
      <w:r w:rsidRPr="00CF6533">
        <w:rPr>
          <w:rFonts w:ascii="Times New Roman" w:hAnsi="Times New Roman" w:cs="Times New Roman"/>
          <w:sz w:val="22"/>
          <w:szCs w:val="22"/>
          <w:lang w:val="ro-RO"/>
        </w:rPr>
        <w:t xml:space="preserve"> </w:t>
      </w:r>
      <w:r w:rsidRPr="00CF6533">
        <w:rPr>
          <w:rFonts w:ascii="Times New Roman" w:hAnsi="Times New Roman" w:cs="Times New Roman"/>
          <w:i/>
          <w:iCs/>
          <w:sz w:val="22"/>
          <w:szCs w:val="22"/>
          <w:lang w:val="ro-RO"/>
        </w:rPr>
        <w:t>ART. 167</w:t>
      </w:r>
    </w:p>
    <w:p w14:paraId="435D123D" w14:textId="048891B3" w:rsidR="00CF6533" w:rsidRPr="00CF6533" w:rsidRDefault="00CF6533" w:rsidP="00CF6533">
      <w:pPr>
        <w:pStyle w:val="TextBody"/>
        <w:spacing w:after="0"/>
        <w:ind w:firstLine="600"/>
        <w:jc w:val="both"/>
        <w:rPr>
          <w:rFonts w:ascii="Times New Roman" w:hAnsi="Times New Roman" w:cs="Times New Roman"/>
          <w:i/>
          <w:iCs/>
          <w:sz w:val="22"/>
          <w:szCs w:val="22"/>
          <w:lang w:val="ro-RO"/>
        </w:rPr>
      </w:pPr>
      <w:r w:rsidRPr="00CF6533">
        <w:rPr>
          <w:rFonts w:ascii="Times New Roman" w:hAnsi="Times New Roman" w:cs="Times New Roman"/>
          <w:sz w:val="22"/>
          <w:szCs w:val="22"/>
          <w:lang w:val="ro-RO"/>
        </w:rPr>
        <w:t xml:space="preserve"> (</w:t>
      </w:r>
      <w:r w:rsidRPr="00CF6533">
        <w:rPr>
          <w:rFonts w:ascii="Times New Roman" w:hAnsi="Times New Roman" w:cs="Times New Roman"/>
          <w:i/>
          <w:iCs/>
          <w:sz w:val="22"/>
          <w:szCs w:val="22"/>
          <w:lang w:val="ro-RO"/>
        </w:rPr>
        <w:t>1) Autoritatea contractanta exclude din procedura de atribuire a contractului de achizitie publica/acordului-cadru orice operator economic care se afla in oricare dintre urmatoarele situatii:</w:t>
      </w:r>
    </w:p>
    <w:p w14:paraId="64918021" w14:textId="77777777" w:rsidR="00CF6533" w:rsidRPr="00CF6533" w:rsidRDefault="00CF6533" w:rsidP="00CF6533">
      <w:pPr>
        <w:pStyle w:val="TextBody"/>
        <w:spacing w:after="0"/>
        <w:ind w:firstLine="600"/>
        <w:jc w:val="both"/>
        <w:rPr>
          <w:rFonts w:ascii="Times New Roman" w:hAnsi="Times New Roman" w:cs="Times New Roman"/>
          <w:i/>
          <w:iCs/>
          <w:sz w:val="22"/>
          <w:szCs w:val="22"/>
          <w:lang w:val="ro-RO"/>
        </w:rPr>
      </w:pPr>
      <w:r w:rsidRPr="00CF6533">
        <w:rPr>
          <w:rFonts w:ascii="Times New Roman" w:hAnsi="Times New Roman" w:cs="Times New Roman"/>
          <w:i/>
          <w:iCs/>
          <w:sz w:val="22"/>
          <w:szCs w:val="22"/>
          <w:lang w:val="ro-RO"/>
        </w:rPr>
        <w:t xml:space="preserve">   a) a incalcat obligatiile stabilite potrivit art. 51, iar autoritatea contractanta poate demonstra acest lucru prin orice mijloc de proba adecvat, cum ar fi decizii ale autoritatilor competente prin care se constata incalcarea acestor obligatii; </w:t>
      </w:r>
    </w:p>
    <w:p w14:paraId="7A9EE65A" w14:textId="77777777" w:rsidR="00CF6533" w:rsidRPr="00CF6533" w:rsidRDefault="00CF6533" w:rsidP="00CF6533">
      <w:pPr>
        <w:pStyle w:val="TextBody"/>
        <w:spacing w:after="0"/>
        <w:ind w:firstLine="600"/>
        <w:jc w:val="both"/>
        <w:rPr>
          <w:rFonts w:ascii="Times New Roman" w:hAnsi="Times New Roman" w:cs="Times New Roman"/>
          <w:i/>
          <w:iCs/>
          <w:sz w:val="22"/>
          <w:szCs w:val="22"/>
          <w:lang w:val="ro-RO"/>
        </w:rPr>
      </w:pPr>
      <w:r w:rsidRPr="00CF6533">
        <w:rPr>
          <w:rFonts w:ascii="Times New Roman" w:hAnsi="Times New Roman" w:cs="Times New Roman"/>
          <w:i/>
          <w:iCs/>
          <w:sz w:val="22"/>
          <w:szCs w:val="22"/>
          <w:lang w:val="ro-RO"/>
        </w:rPr>
        <w:t xml:space="preserve">   b) se afla in procedura insolventei sau in lichidare, in supraveghere judiciara sau in incetarea activitatii; </w:t>
      </w:r>
    </w:p>
    <w:p w14:paraId="10E40108" w14:textId="77777777" w:rsidR="00CF6533" w:rsidRPr="00CF6533" w:rsidRDefault="00CF6533" w:rsidP="00CF6533">
      <w:pPr>
        <w:pStyle w:val="TextBody"/>
        <w:spacing w:after="0"/>
        <w:ind w:firstLine="600"/>
        <w:jc w:val="both"/>
        <w:rPr>
          <w:rFonts w:ascii="Times New Roman" w:hAnsi="Times New Roman" w:cs="Times New Roman"/>
          <w:i/>
          <w:iCs/>
          <w:sz w:val="22"/>
          <w:szCs w:val="22"/>
          <w:lang w:val="ro-RO"/>
        </w:rPr>
      </w:pPr>
      <w:r w:rsidRPr="00CF6533">
        <w:rPr>
          <w:rFonts w:ascii="Times New Roman" w:hAnsi="Times New Roman" w:cs="Times New Roman"/>
          <w:i/>
          <w:iCs/>
          <w:sz w:val="22"/>
          <w:szCs w:val="22"/>
          <w:lang w:val="ro-RO"/>
        </w:rPr>
        <w:t xml:space="preserve">   c) a comis o abatere profesionala grava care ii pune in discutie integritatea, iar autoritatea contractanta poate demonstra acest lucru prin orice mijloc de proba adecvat, cum ar fi o decizie a unei instante judecatoresti sau a unei autoritati administrative; </w:t>
      </w:r>
    </w:p>
    <w:p w14:paraId="574CE9EB" w14:textId="77777777" w:rsidR="00CF6533" w:rsidRPr="00CF6533" w:rsidRDefault="00CF6533" w:rsidP="00CF6533">
      <w:pPr>
        <w:pStyle w:val="TextBody"/>
        <w:spacing w:after="0"/>
        <w:ind w:firstLine="600"/>
        <w:jc w:val="both"/>
        <w:rPr>
          <w:rFonts w:ascii="Times New Roman" w:hAnsi="Times New Roman" w:cs="Times New Roman"/>
          <w:i/>
          <w:iCs/>
          <w:sz w:val="22"/>
          <w:szCs w:val="22"/>
          <w:lang w:val="ro-RO"/>
        </w:rPr>
      </w:pPr>
      <w:r w:rsidRPr="00CF6533">
        <w:rPr>
          <w:rFonts w:ascii="Times New Roman" w:hAnsi="Times New Roman" w:cs="Times New Roman"/>
          <w:i/>
          <w:iCs/>
          <w:sz w:val="22"/>
          <w:szCs w:val="22"/>
          <w:lang w:val="ro-RO"/>
        </w:rPr>
        <w:t xml:space="preserve">   d) autoritatea contractanta are suficiente indicii rezonabile/informatii concrete pentru a considera ca operatorul economic a incheiat cu alti operatori economici acorduri care vizeaza denaturarea concurentei in cadrul sau in legatura cu procedura in cauza; </w:t>
      </w:r>
    </w:p>
    <w:p w14:paraId="1D2D21AB" w14:textId="6473B96F" w:rsidR="00CF6533" w:rsidRPr="00CF6533" w:rsidRDefault="00CF6533" w:rsidP="00CF6533">
      <w:pPr>
        <w:pStyle w:val="TextBody"/>
        <w:spacing w:after="0"/>
        <w:ind w:firstLine="600"/>
        <w:jc w:val="both"/>
        <w:rPr>
          <w:rFonts w:ascii="Times New Roman" w:hAnsi="Times New Roman" w:cs="Times New Roman"/>
          <w:i/>
          <w:iCs/>
          <w:sz w:val="22"/>
          <w:szCs w:val="22"/>
          <w:lang w:val="ro-RO"/>
        </w:rPr>
      </w:pPr>
      <w:r w:rsidRPr="00CF6533">
        <w:rPr>
          <w:rFonts w:ascii="Times New Roman" w:hAnsi="Times New Roman" w:cs="Times New Roman"/>
          <w:i/>
          <w:iCs/>
          <w:sz w:val="22"/>
          <w:szCs w:val="22"/>
          <w:lang w:val="ro-RO"/>
        </w:rPr>
        <w:t xml:space="preserve">   e) se afla intr-o situatie de conflict de interese in cadrul sau in legatura cu procedura in cauza, iar aceasta situatie nu poate fi remediata in mod efectiv prin alte masuri mai putin severe; </w:t>
      </w:r>
    </w:p>
    <w:p w14:paraId="67715158" w14:textId="77777777" w:rsidR="00CF6533" w:rsidRPr="00CF6533" w:rsidRDefault="00CF6533" w:rsidP="00CF6533">
      <w:pPr>
        <w:pStyle w:val="TextBody"/>
        <w:spacing w:after="0"/>
        <w:ind w:firstLine="600"/>
        <w:jc w:val="both"/>
        <w:rPr>
          <w:rFonts w:ascii="Times New Roman" w:hAnsi="Times New Roman" w:cs="Times New Roman"/>
          <w:i/>
          <w:iCs/>
          <w:sz w:val="22"/>
          <w:szCs w:val="22"/>
          <w:lang w:val="ro-RO"/>
        </w:rPr>
      </w:pPr>
      <w:r w:rsidRPr="00CF6533">
        <w:rPr>
          <w:rFonts w:ascii="Times New Roman" w:hAnsi="Times New Roman" w:cs="Times New Roman"/>
          <w:i/>
          <w:iCs/>
          <w:sz w:val="22"/>
          <w:szCs w:val="22"/>
          <w:lang w:val="ro-RO"/>
        </w:rPr>
        <w:t xml:space="preserve">   f) participarea anterioara a operatorului economic la pregatirea procedurii de atribuire a condus la o distorsionare a concurentei, iar aceasta situatie nu poate fi remediata prin alte masuri mai putin severe; </w:t>
      </w:r>
    </w:p>
    <w:p w14:paraId="2434ECE9" w14:textId="77777777" w:rsidR="00CF6533" w:rsidRPr="00CF6533" w:rsidRDefault="00CF6533" w:rsidP="00CF6533">
      <w:pPr>
        <w:pStyle w:val="TextBody"/>
        <w:spacing w:after="0"/>
        <w:ind w:firstLine="600"/>
        <w:jc w:val="both"/>
        <w:rPr>
          <w:rFonts w:ascii="Times New Roman" w:hAnsi="Times New Roman" w:cs="Times New Roman"/>
          <w:i/>
          <w:iCs/>
          <w:sz w:val="22"/>
          <w:szCs w:val="22"/>
          <w:lang w:val="ro-RO"/>
        </w:rPr>
      </w:pPr>
      <w:r w:rsidRPr="00CF6533">
        <w:rPr>
          <w:rFonts w:ascii="Times New Roman" w:hAnsi="Times New Roman" w:cs="Times New Roman"/>
          <w:i/>
          <w:iCs/>
          <w:sz w:val="22"/>
          <w:szCs w:val="22"/>
          <w:lang w:val="ro-RO"/>
        </w:rPr>
        <w:t xml:space="preserve">   g) operatorul economic si-a incalcat in mod grav sau repetat obligatiile principale ce-i reveneau in cadrul unui contract de achizitii publice, al unui contract de achizitii sectoriale sau al unui contract de concesiune incheiate anterior, iar aceste incalcari au dus la incetarea anticipata a respectivului contract, plata de daune-interese sau alte sanctiuni comparabile; </w:t>
      </w:r>
    </w:p>
    <w:p w14:paraId="252D1FCD" w14:textId="77777777" w:rsidR="00CF6533" w:rsidRPr="00CF6533" w:rsidRDefault="00CF6533" w:rsidP="00CF6533">
      <w:pPr>
        <w:pStyle w:val="TextBody"/>
        <w:spacing w:after="0"/>
        <w:ind w:firstLine="600"/>
        <w:jc w:val="both"/>
        <w:rPr>
          <w:rFonts w:ascii="Times New Roman" w:hAnsi="Times New Roman" w:cs="Times New Roman"/>
          <w:i/>
          <w:iCs/>
          <w:sz w:val="22"/>
          <w:szCs w:val="22"/>
          <w:lang w:val="ro-RO"/>
        </w:rPr>
      </w:pPr>
      <w:r w:rsidRPr="00CF6533">
        <w:rPr>
          <w:rFonts w:ascii="Times New Roman" w:hAnsi="Times New Roman" w:cs="Times New Roman"/>
          <w:i/>
          <w:iCs/>
          <w:sz w:val="22"/>
          <w:szCs w:val="22"/>
          <w:lang w:val="ro-RO"/>
        </w:rPr>
        <w:t xml:space="preserve">   h) operatorul economic s-a facut vinovat de declaratii false in continutul informatiilor transmise la solicitarea autoritatii contractante in scopul verificarii absentei motivelor de excludere sau al indeplinirii criteriilor de calificare si selectie, nu a prezentat aceste informatii sau nu este in masura sa prezinte documentele justificative solicitate; </w:t>
      </w:r>
    </w:p>
    <w:p w14:paraId="10E536F4" w14:textId="77777777" w:rsidR="00CF6533" w:rsidRPr="00CF6533" w:rsidRDefault="00CF6533" w:rsidP="00CF6533">
      <w:pPr>
        <w:pStyle w:val="TextBody"/>
        <w:spacing w:after="0"/>
        <w:ind w:firstLine="600"/>
        <w:jc w:val="both"/>
        <w:rPr>
          <w:rFonts w:ascii="Times New Roman" w:hAnsi="Times New Roman" w:cs="Times New Roman"/>
          <w:i/>
          <w:iCs/>
          <w:sz w:val="22"/>
          <w:szCs w:val="22"/>
          <w:lang w:val="ro-RO"/>
        </w:rPr>
      </w:pPr>
      <w:r w:rsidRPr="00CF6533">
        <w:rPr>
          <w:rFonts w:ascii="Times New Roman" w:hAnsi="Times New Roman" w:cs="Times New Roman"/>
          <w:i/>
          <w:iCs/>
          <w:sz w:val="22"/>
          <w:szCs w:val="22"/>
          <w:lang w:val="ro-RO"/>
        </w:rPr>
        <w:t xml:space="preserve">   i) operatorul economic a incercat sa influenteze in mod nelegal procesul decizional al autoritatii contractante, sa obtina informatii confidentiale care i-ar putea conferi avantaje nejustificate in cadrul procedurii de atribuire sau a furnizat din neglijenta informatii eronate care pot avea o influenta semnificativa asupra deciziilor autoritatii contractante privind excluderea din procedura de atribuire a respectivului operator economic, selectarea acestuia sau atribuirea contractului de achizitie publica/acordului-cadru catre respectivul operator economic. </w:t>
      </w:r>
    </w:p>
    <w:p w14:paraId="119419B4" w14:textId="77777777" w:rsidR="00CF6533" w:rsidRPr="00CF6533" w:rsidRDefault="00CF6533" w:rsidP="00CF6533">
      <w:pPr>
        <w:pStyle w:val="TextBody"/>
        <w:spacing w:after="0"/>
        <w:ind w:firstLine="600"/>
        <w:jc w:val="both"/>
        <w:rPr>
          <w:rFonts w:ascii="Times New Roman" w:hAnsi="Times New Roman" w:cs="Times New Roman"/>
          <w:i/>
          <w:iCs/>
          <w:sz w:val="22"/>
          <w:szCs w:val="22"/>
          <w:lang w:val="ro-RO"/>
        </w:rPr>
      </w:pPr>
      <w:r w:rsidRPr="00CF6533">
        <w:rPr>
          <w:rFonts w:ascii="Times New Roman" w:hAnsi="Times New Roman" w:cs="Times New Roman"/>
          <w:i/>
          <w:iCs/>
          <w:sz w:val="22"/>
          <w:szCs w:val="22"/>
          <w:lang w:val="ro-RO"/>
        </w:rPr>
        <w:t xml:space="preserve">   "(11) Autoritatea contractanta este obligata sa excluda din procedura de atribuire orice operator economic, organizat ca societate pe actiuni, al carui capital social este reprezentat prin actiuni la purtator si care nu face dovada identitatii detinatorilor/beneficiarilor reali ai actiunilor la purtator."</w:t>
      </w:r>
    </w:p>
    <w:p w14:paraId="2A0F6E77" w14:textId="77777777" w:rsidR="00CF6533" w:rsidRPr="00CF6533" w:rsidRDefault="00CF6533" w:rsidP="00CF6533">
      <w:pPr>
        <w:pStyle w:val="TextBody"/>
        <w:spacing w:after="0"/>
        <w:ind w:firstLine="600"/>
        <w:jc w:val="both"/>
        <w:rPr>
          <w:rFonts w:ascii="Times New Roman" w:hAnsi="Times New Roman" w:cs="Times New Roman"/>
          <w:i/>
          <w:iCs/>
          <w:sz w:val="22"/>
          <w:szCs w:val="22"/>
          <w:lang w:val="ro-RO"/>
        </w:rPr>
      </w:pPr>
      <w:r w:rsidRPr="00CF6533">
        <w:rPr>
          <w:rFonts w:ascii="Times New Roman" w:hAnsi="Times New Roman" w:cs="Times New Roman"/>
          <w:i/>
          <w:iCs/>
          <w:sz w:val="22"/>
          <w:szCs w:val="22"/>
          <w:lang w:val="ro-RO"/>
        </w:rPr>
        <w:t xml:space="preserve">   Completat de art. unic pct.3 din Lege 148/2020</w:t>
      </w:r>
    </w:p>
    <w:p w14:paraId="7BEA9E98" w14:textId="77777777" w:rsidR="00CF6533" w:rsidRPr="00CF6533" w:rsidRDefault="00CF6533" w:rsidP="00CF6533">
      <w:pPr>
        <w:pStyle w:val="TextBody"/>
        <w:spacing w:after="0"/>
        <w:ind w:firstLine="600"/>
        <w:jc w:val="both"/>
        <w:rPr>
          <w:rFonts w:ascii="Times New Roman" w:hAnsi="Times New Roman" w:cs="Times New Roman"/>
          <w:i/>
          <w:iCs/>
          <w:sz w:val="22"/>
          <w:szCs w:val="22"/>
          <w:lang w:val="ro-RO"/>
        </w:rPr>
      </w:pPr>
      <w:r w:rsidRPr="00CF6533">
        <w:rPr>
          <w:rFonts w:ascii="Times New Roman" w:hAnsi="Times New Roman" w:cs="Times New Roman"/>
          <w:i/>
          <w:iCs/>
          <w:sz w:val="22"/>
          <w:szCs w:val="22"/>
          <w:lang w:val="ro-RO"/>
        </w:rPr>
        <w:t xml:space="preserve">   (2) Prin exceptie de la dispozitiile alin. (1) lit. b), autoritatea contractanta nu exclude din procedura de atribuire un operator economic impotriva caruia s-a deschis procedura generala de insolventa atunci cand, pe baza informatiilor si/sau documentelor prezentate de operatorul economic in cauza, stabileste ca acesta are capacitatea de a executa contractul de achizitie publica/acordul-cadru. Aceasta presupune ca respectivul operator economic se afla fie in faza de observatie si a adoptat masurile necesare pentru a intocmi un plan de reorganizare fezabil, ce permite continuarea, de o </w:t>
      </w:r>
      <w:r w:rsidRPr="00CF6533">
        <w:rPr>
          <w:rFonts w:ascii="Times New Roman" w:hAnsi="Times New Roman" w:cs="Times New Roman"/>
          <w:i/>
          <w:iCs/>
          <w:sz w:val="22"/>
          <w:szCs w:val="22"/>
          <w:lang w:val="ro-RO"/>
        </w:rPr>
        <w:lastRenderedPageBreak/>
        <w:t xml:space="preserve">maniera sustenabila, a activitatii curente, fie este in cadrul fazei de reorganizare judiciara si respecta integral graficul de implementare a planului de reorganizare aprobat de instanta. </w:t>
      </w:r>
    </w:p>
    <w:p w14:paraId="6354460F" w14:textId="25C73C9D" w:rsidR="00CF6533" w:rsidRPr="00CF6533" w:rsidRDefault="00CF6533" w:rsidP="00CF6533">
      <w:pPr>
        <w:pStyle w:val="TextBody"/>
        <w:spacing w:after="0"/>
        <w:ind w:firstLine="600"/>
        <w:jc w:val="both"/>
        <w:rPr>
          <w:rFonts w:ascii="Times New Roman" w:hAnsi="Times New Roman" w:cs="Times New Roman"/>
          <w:i/>
          <w:iCs/>
          <w:sz w:val="22"/>
          <w:szCs w:val="22"/>
          <w:lang w:val="ro-RO"/>
        </w:rPr>
      </w:pPr>
      <w:r w:rsidRPr="00CF6533">
        <w:rPr>
          <w:rFonts w:ascii="Times New Roman" w:hAnsi="Times New Roman" w:cs="Times New Roman"/>
          <w:i/>
          <w:iCs/>
          <w:sz w:val="22"/>
          <w:szCs w:val="22"/>
          <w:lang w:val="ro-RO"/>
        </w:rPr>
        <w:t xml:space="preserve">   (3) In sensul dispozitiilor alin. (1) lit. c), prin abatere profesionala grava se intelege orice abatere comisa de operatorul economic care afecteaza reputatia profesionala a acestuia, cum ar fi incalcari ale regulilor de concurenta de tip cartel care vizeaza trucarea licitatiilor sau incalcari ale drepturilor de proprietate intelectuala, savarsita cu intentie sau din culpa grava.    (4) Dispozitiile alin. (1) lit. c) sunt aplicabile si in situatia in care operatorul economic sau una dintre persoanele prevazute la art. 164 alin. (2) este supusa unei proceduri judiciare de investigatie in legatura cu savarsirea uneia/unora dintre faptele prevazute la art. 164 alin. (1).   La articolul 167, alineatul (4) abrogat de art.I pct.22 din OUG 107/2017</w:t>
      </w:r>
    </w:p>
    <w:p w14:paraId="2DE05BB5" w14:textId="14E2DCAE" w:rsidR="00CF6533" w:rsidRPr="00CF6533" w:rsidRDefault="00CF6533" w:rsidP="00CF6533">
      <w:pPr>
        <w:pStyle w:val="TextBody"/>
        <w:spacing w:after="0"/>
        <w:ind w:firstLine="600"/>
        <w:jc w:val="both"/>
        <w:rPr>
          <w:rFonts w:ascii="Times New Roman" w:hAnsi="Times New Roman" w:cs="Times New Roman"/>
          <w:i/>
          <w:iCs/>
          <w:sz w:val="22"/>
          <w:szCs w:val="22"/>
          <w:lang w:val="ro-RO"/>
        </w:rPr>
      </w:pPr>
      <w:r w:rsidRPr="00CF6533">
        <w:rPr>
          <w:rFonts w:ascii="Times New Roman" w:hAnsi="Times New Roman" w:cs="Times New Roman"/>
          <w:i/>
          <w:iCs/>
          <w:sz w:val="22"/>
          <w:szCs w:val="22"/>
          <w:lang w:val="ro-RO"/>
        </w:rPr>
        <w:t xml:space="preserve">  (5) In sensul dispozitiilor alin. (1) lit. d) se considera ca autoritatea contractanta are suficiente indicii plauzibile pentru a considera ca operatorul economic a incheiat cu alti operatori economici acorduri care vizeaza denaturarea concurentei in cadrul sau in legatura cu procedura in cauza in urmatoarele situatii, reglementate cu titlu exemplificativ: </w:t>
      </w:r>
    </w:p>
    <w:p w14:paraId="7088F3D8" w14:textId="77777777" w:rsidR="00CF6533" w:rsidRPr="00CF6533" w:rsidRDefault="00CF6533" w:rsidP="00CF6533">
      <w:pPr>
        <w:pStyle w:val="TextBody"/>
        <w:spacing w:after="0"/>
        <w:ind w:firstLine="600"/>
        <w:jc w:val="both"/>
        <w:rPr>
          <w:rFonts w:ascii="Times New Roman" w:hAnsi="Times New Roman" w:cs="Times New Roman"/>
          <w:i/>
          <w:iCs/>
          <w:sz w:val="22"/>
          <w:szCs w:val="22"/>
          <w:lang w:val="ro-RO"/>
        </w:rPr>
      </w:pPr>
      <w:r w:rsidRPr="00CF6533">
        <w:rPr>
          <w:rFonts w:ascii="Times New Roman" w:hAnsi="Times New Roman" w:cs="Times New Roman"/>
          <w:i/>
          <w:iCs/>
          <w:sz w:val="22"/>
          <w:szCs w:val="22"/>
          <w:lang w:val="ro-RO"/>
        </w:rPr>
        <w:t xml:space="preserve">   a) ofertele sau solicitarile de participare transmise de 2 sau mai multi operatori economici participanti la procedura de atribuire prezinta asemanari semnificative din punct de vedere al continutului documentelor nestandardizate potrivit documentatiei de atribuire; </w:t>
      </w:r>
    </w:p>
    <w:p w14:paraId="768FB6C0" w14:textId="77777777" w:rsidR="00CF6533" w:rsidRPr="00CF6533" w:rsidRDefault="00CF6533" w:rsidP="00CF6533">
      <w:pPr>
        <w:pStyle w:val="TextBody"/>
        <w:spacing w:after="0"/>
        <w:ind w:firstLine="600"/>
        <w:jc w:val="both"/>
        <w:rPr>
          <w:rFonts w:ascii="Times New Roman" w:hAnsi="Times New Roman" w:cs="Times New Roman"/>
          <w:i/>
          <w:iCs/>
          <w:sz w:val="22"/>
          <w:szCs w:val="22"/>
          <w:lang w:val="ro-RO"/>
        </w:rPr>
      </w:pPr>
      <w:r w:rsidRPr="00CF6533">
        <w:rPr>
          <w:rFonts w:ascii="Times New Roman" w:hAnsi="Times New Roman" w:cs="Times New Roman"/>
          <w:i/>
          <w:iCs/>
          <w:sz w:val="22"/>
          <w:szCs w:val="22"/>
          <w:lang w:val="ro-RO"/>
        </w:rPr>
        <w:t xml:space="preserve">   b) in cadrul organelor de conducere a 2 sau mai multor operatori economici participanti la procedura de atribuire se regasesc aceleasi persoane sau persoane care sunt sot/sotie, ruda sau afin pana la gradul al doilea inclusiv ori care au interese comune de natura personala, financiara sau economica sau de orice alta natura; </w:t>
      </w:r>
    </w:p>
    <w:p w14:paraId="26B5FAA1" w14:textId="77777777" w:rsidR="00CF6533" w:rsidRPr="00CF6533" w:rsidRDefault="00CF6533" w:rsidP="00CF6533">
      <w:pPr>
        <w:pStyle w:val="TextBody"/>
        <w:spacing w:after="0"/>
        <w:ind w:firstLine="600"/>
        <w:jc w:val="both"/>
        <w:rPr>
          <w:rFonts w:ascii="Times New Roman" w:hAnsi="Times New Roman" w:cs="Times New Roman"/>
          <w:i/>
          <w:iCs/>
          <w:sz w:val="22"/>
          <w:szCs w:val="22"/>
          <w:lang w:val="ro-RO"/>
        </w:rPr>
      </w:pPr>
      <w:r w:rsidRPr="00CF6533">
        <w:rPr>
          <w:rFonts w:ascii="Times New Roman" w:hAnsi="Times New Roman" w:cs="Times New Roman"/>
          <w:i/>
          <w:iCs/>
          <w:sz w:val="22"/>
          <w:szCs w:val="22"/>
          <w:lang w:val="ro-RO"/>
        </w:rPr>
        <w:t xml:space="preserve">   c) un ofertant/candidat a depus doua sau mai multe oferte/solicitari de participare, atat individual cat si in comun cu alti operatori economici sau doar in comun cu alti operatori economici; </w:t>
      </w:r>
    </w:p>
    <w:p w14:paraId="352C6853" w14:textId="77777777" w:rsidR="00CF6533" w:rsidRPr="00CF6533" w:rsidRDefault="00CF6533" w:rsidP="00CF6533">
      <w:pPr>
        <w:pStyle w:val="TextBody"/>
        <w:spacing w:after="0"/>
        <w:ind w:firstLine="600"/>
        <w:jc w:val="both"/>
        <w:rPr>
          <w:rFonts w:ascii="Times New Roman" w:hAnsi="Times New Roman" w:cs="Times New Roman"/>
          <w:i/>
          <w:iCs/>
          <w:sz w:val="22"/>
          <w:szCs w:val="22"/>
          <w:lang w:val="ro-RO"/>
        </w:rPr>
      </w:pPr>
      <w:r w:rsidRPr="00CF6533">
        <w:rPr>
          <w:rFonts w:ascii="Times New Roman" w:hAnsi="Times New Roman" w:cs="Times New Roman"/>
          <w:i/>
          <w:iCs/>
          <w:sz w:val="22"/>
          <w:szCs w:val="22"/>
          <w:lang w:val="ro-RO"/>
        </w:rPr>
        <w:t xml:space="preserve">   d) un ofertant/candidat a depus oferta/solicitare de participare individuala/in comun cu alti operatori economici si este nominalizat ca subcontractant in cadrul unei alte oferte/solicitari de participare. </w:t>
      </w:r>
    </w:p>
    <w:p w14:paraId="56427EE8" w14:textId="77777777" w:rsidR="00CF6533" w:rsidRPr="00CF6533" w:rsidRDefault="00CF6533" w:rsidP="00CF6533">
      <w:pPr>
        <w:pStyle w:val="TextBody"/>
        <w:spacing w:after="0"/>
        <w:ind w:firstLine="600"/>
        <w:jc w:val="both"/>
        <w:rPr>
          <w:rFonts w:ascii="Times New Roman" w:hAnsi="Times New Roman" w:cs="Times New Roman"/>
          <w:i/>
          <w:iCs/>
          <w:sz w:val="22"/>
          <w:szCs w:val="22"/>
          <w:lang w:val="ro-RO"/>
        </w:rPr>
      </w:pPr>
      <w:r w:rsidRPr="00CF6533">
        <w:rPr>
          <w:rFonts w:ascii="Times New Roman" w:hAnsi="Times New Roman" w:cs="Times New Roman"/>
          <w:i/>
          <w:iCs/>
          <w:sz w:val="22"/>
          <w:szCs w:val="22"/>
          <w:lang w:val="ro-RO"/>
        </w:rPr>
        <w:t xml:space="preserve">   (6) Inainte de excluderea unui operator economic in temeiul alin. (1) lit. d), autoritatea contractanta solicita in scris Consiliului Concurentei punctul de vedere cu privire la indiciile identificate care vizeaza denaturarea concurentei in cadrul sau in legatura cu procedura de atribuire in cauza, pe care acesta il va inainta in termen de maximum 15 zile. </w:t>
      </w:r>
    </w:p>
    <w:p w14:paraId="63E3DEB4" w14:textId="77777777" w:rsidR="00CF6533" w:rsidRPr="00CF6533" w:rsidRDefault="00CF6533" w:rsidP="00CF6533">
      <w:pPr>
        <w:pStyle w:val="TextBody"/>
        <w:spacing w:after="0"/>
        <w:ind w:firstLine="600"/>
        <w:jc w:val="both"/>
        <w:rPr>
          <w:rFonts w:ascii="Times New Roman" w:hAnsi="Times New Roman" w:cs="Times New Roman"/>
          <w:i/>
          <w:iCs/>
          <w:sz w:val="22"/>
          <w:szCs w:val="22"/>
          <w:lang w:val="ro-RO"/>
        </w:rPr>
      </w:pPr>
      <w:r w:rsidRPr="00CF6533">
        <w:rPr>
          <w:rFonts w:ascii="Times New Roman" w:hAnsi="Times New Roman" w:cs="Times New Roman"/>
          <w:i/>
          <w:iCs/>
          <w:sz w:val="22"/>
          <w:szCs w:val="22"/>
          <w:lang w:val="ro-RO"/>
        </w:rPr>
        <w:t xml:space="preserve">   (7) Autoritatea contractanta are obligatia furnizarii tuturor informatiilor solicitate de Consiliul Concurentei, in vederea formularii punctului de vedere, conform dispozitiilor alin. (6). </w:t>
      </w:r>
    </w:p>
    <w:p w14:paraId="37E382D2" w14:textId="77777777" w:rsidR="00CF6533" w:rsidRPr="00CF6533" w:rsidRDefault="00CF6533" w:rsidP="00CF6533">
      <w:pPr>
        <w:pStyle w:val="TextBody"/>
        <w:spacing w:after="0"/>
        <w:ind w:firstLine="600"/>
        <w:jc w:val="both"/>
        <w:rPr>
          <w:rFonts w:ascii="Times New Roman" w:hAnsi="Times New Roman" w:cs="Times New Roman"/>
          <w:i/>
          <w:iCs/>
          <w:sz w:val="22"/>
          <w:szCs w:val="22"/>
          <w:lang w:val="ro-RO"/>
        </w:rPr>
      </w:pPr>
    </w:p>
    <w:p w14:paraId="2E1E8D8E" w14:textId="77777777" w:rsidR="00CF6533" w:rsidRPr="00CF6533" w:rsidRDefault="00CF6533" w:rsidP="00CF6533">
      <w:pPr>
        <w:pStyle w:val="TextBody"/>
        <w:spacing w:after="0"/>
        <w:ind w:firstLine="600"/>
        <w:jc w:val="both"/>
        <w:rPr>
          <w:rFonts w:ascii="Times New Roman" w:hAnsi="Times New Roman" w:cs="Times New Roman"/>
          <w:i/>
          <w:iCs/>
          <w:sz w:val="22"/>
          <w:szCs w:val="22"/>
          <w:lang w:val="ro-RO"/>
        </w:rPr>
      </w:pPr>
      <w:r w:rsidRPr="00CF6533">
        <w:rPr>
          <w:rFonts w:ascii="Times New Roman" w:hAnsi="Times New Roman" w:cs="Times New Roman"/>
          <w:i/>
          <w:iCs/>
          <w:sz w:val="22"/>
          <w:szCs w:val="22"/>
          <w:lang w:val="ro-RO"/>
        </w:rPr>
        <w:t xml:space="preserve">   "(71) Inainte ca autoritatea contractanta sa excluda din procedura un candidat/ofertant care se afla in situatia prevazuta la art. 167 alin. (1) lit. f), aceasta trebuie sa-i acorde respectivului candidat/ofertant posibilitatea de a demonstra ca implicarea sa in pregatirea procedurii de achizitie nu poate denatura concurenta."</w:t>
      </w:r>
    </w:p>
    <w:p w14:paraId="7A1DCBB4" w14:textId="77777777" w:rsidR="00CF6533" w:rsidRPr="00CF6533" w:rsidRDefault="00CF6533" w:rsidP="00CF6533">
      <w:pPr>
        <w:pStyle w:val="TextBody"/>
        <w:spacing w:after="0"/>
        <w:ind w:firstLine="600"/>
        <w:jc w:val="both"/>
        <w:rPr>
          <w:rFonts w:ascii="Times New Roman" w:hAnsi="Times New Roman" w:cs="Times New Roman"/>
          <w:i/>
          <w:iCs/>
          <w:sz w:val="22"/>
          <w:szCs w:val="22"/>
          <w:lang w:val="ro-RO"/>
        </w:rPr>
      </w:pPr>
      <w:r w:rsidRPr="00CF6533">
        <w:rPr>
          <w:rFonts w:ascii="Times New Roman" w:hAnsi="Times New Roman" w:cs="Times New Roman"/>
          <w:i/>
          <w:iCs/>
          <w:sz w:val="22"/>
          <w:szCs w:val="22"/>
          <w:lang w:val="ro-RO"/>
        </w:rPr>
        <w:t xml:space="preserve">   Completat de art.I pct.4 din OUG 23/2020</w:t>
      </w:r>
    </w:p>
    <w:p w14:paraId="289F344C" w14:textId="5E38AA25" w:rsidR="00CF6533" w:rsidRPr="00CF6533" w:rsidRDefault="00CF6533" w:rsidP="00CF6533">
      <w:pPr>
        <w:pStyle w:val="TextBody"/>
        <w:spacing w:after="0"/>
        <w:ind w:firstLine="600"/>
        <w:jc w:val="both"/>
        <w:rPr>
          <w:rFonts w:ascii="Times New Roman" w:hAnsi="Times New Roman" w:cs="Times New Roman"/>
          <w:i/>
          <w:iCs/>
          <w:sz w:val="22"/>
          <w:szCs w:val="22"/>
          <w:lang w:val="ro-RO"/>
        </w:rPr>
      </w:pPr>
      <w:r w:rsidRPr="00CF6533">
        <w:rPr>
          <w:rFonts w:ascii="Times New Roman" w:hAnsi="Times New Roman" w:cs="Times New Roman"/>
          <w:i/>
          <w:iCs/>
          <w:sz w:val="22"/>
          <w:szCs w:val="22"/>
          <w:lang w:val="ro-RO"/>
        </w:rPr>
        <w:t xml:space="preserve">  "(71) Inainte ca autoritatea contractanta sa excluda din procedura un candidat/ofertant care se afla in situatia prevazuta la alin. (1) lit. f), aceasta trebuie sa ii acorde respectivului candidat/ofertant posibilitatea de a demonstra ca implicarea sa in pregatirea procedurii de achizitie nu poate denatura concurenta."</w:t>
      </w:r>
    </w:p>
    <w:p w14:paraId="417E8294" w14:textId="77777777" w:rsidR="00CF6533" w:rsidRPr="00CF6533" w:rsidRDefault="00CF6533" w:rsidP="00CF6533">
      <w:pPr>
        <w:pStyle w:val="TextBody"/>
        <w:spacing w:after="0"/>
        <w:ind w:firstLine="600"/>
        <w:jc w:val="both"/>
        <w:rPr>
          <w:rFonts w:ascii="Times New Roman" w:hAnsi="Times New Roman" w:cs="Times New Roman"/>
          <w:i/>
          <w:iCs/>
          <w:sz w:val="22"/>
          <w:szCs w:val="22"/>
          <w:lang w:val="ro-RO"/>
        </w:rPr>
      </w:pPr>
      <w:r w:rsidRPr="00CF6533">
        <w:rPr>
          <w:rFonts w:ascii="Times New Roman" w:hAnsi="Times New Roman" w:cs="Times New Roman"/>
          <w:i/>
          <w:iCs/>
          <w:sz w:val="22"/>
          <w:szCs w:val="22"/>
          <w:lang w:val="ro-RO"/>
        </w:rPr>
        <w:t xml:space="preserve">    Completat de art.I pct.12 din OUG 114/2020</w:t>
      </w:r>
    </w:p>
    <w:p w14:paraId="77F6C2D8" w14:textId="3EE42A5A" w:rsidR="00CF6533" w:rsidRPr="00CF6533" w:rsidRDefault="00CF6533" w:rsidP="00CF6533">
      <w:pPr>
        <w:pStyle w:val="TextBody"/>
        <w:spacing w:after="0"/>
        <w:ind w:firstLine="600"/>
        <w:jc w:val="both"/>
        <w:rPr>
          <w:rFonts w:ascii="Times New Roman" w:hAnsi="Times New Roman" w:cs="Times New Roman"/>
          <w:i/>
          <w:iCs/>
          <w:sz w:val="22"/>
          <w:szCs w:val="22"/>
          <w:lang w:val="ro-RO"/>
        </w:rPr>
      </w:pPr>
      <w:r w:rsidRPr="00CF6533">
        <w:rPr>
          <w:rFonts w:ascii="Times New Roman" w:hAnsi="Times New Roman" w:cs="Times New Roman"/>
          <w:i/>
          <w:iCs/>
          <w:sz w:val="22"/>
          <w:szCs w:val="22"/>
          <w:lang w:val="ro-RO"/>
        </w:rPr>
        <w:t xml:space="preserve">   (8) In sensul dispozitiilor alin. (1) lit. g) se considera incalcari grave ale obligatiilor contractuale, cu titlu exemplificativ, neexecutarea contractului, livrarea/prestarea/executarea unor produse/servicii/lucrari care prezinta neconformitati majore care le fac improprii utilizarii conform destinatiei prevazute in contract.</w:t>
      </w:r>
      <w:r w:rsidRPr="00CF6533">
        <w:rPr>
          <w:rFonts w:ascii="Times New Roman" w:hAnsi="Times New Roman" w:cs="Times New Roman"/>
          <w:i/>
          <w:iCs/>
          <w:sz w:val="22"/>
          <w:szCs w:val="22"/>
          <w:lang w:val="ro-RO"/>
        </w:rPr>
        <w:t>”</w:t>
      </w:r>
      <w:r w:rsidRPr="00CF6533">
        <w:rPr>
          <w:rFonts w:ascii="Times New Roman" w:hAnsi="Times New Roman" w:cs="Times New Roman"/>
          <w:i/>
          <w:iCs/>
          <w:sz w:val="22"/>
          <w:szCs w:val="22"/>
          <w:lang w:val="ro-RO"/>
        </w:rPr>
        <w:t xml:space="preserve"> </w:t>
      </w:r>
    </w:p>
    <w:p w14:paraId="6FC47B2D" w14:textId="77777777" w:rsidR="0018485E" w:rsidRPr="00CF6533" w:rsidRDefault="0018485E" w:rsidP="0018485E">
      <w:pPr>
        <w:pStyle w:val="TextBody"/>
        <w:ind w:firstLine="600"/>
        <w:jc w:val="both"/>
        <w:rPr>
          <w:sz w:val="22"/>
          <w:szCs w:val="22"/>
          <w:lang w:val="ro-RO"/>
        </w:rPr>
      </w:pPr>
      <w:r w:rsidRPr="00CF6533">
        <w:rPr>
          <w:rFonts w:ascii="Times New Roman" w:hAnsi="Times New Roman" w:cs="Times New Roman"/>
          <w:sz w:val="22"/>
          <w:szCs w:val="22"/>
          <w:lang w:val="ro-RO"/>
        </w:rPr>
        <w:t> </w:t>
      </w:r>
    </w:p>
    <w:p w14:paraId="5FB66AED" w14:textId="77777777" w:rsidR="0018485E" w:rsidRPr="00CF6533" w:rsidRDefault="0018485E" w:rsidP="0018485E">
      <w:pPr>
        <w:pStyle w:val="TextBody"/>
        <w:ind w:firstLine="600"/>
        <w:jc w:val="both"/>
        <w:rPr>
          <w:sz w:val="22"/>
          <w:szCs w:val="22"/>
          <w:lang w:val="ro-RO"/>
        </w:rPr>
      </w:pPr>
      <w:r w:rsidRPr="00CF6533">
        <w:rPr>
          <w:rFonts w:ascii="Times New Roman" w:hAnsi="Times New Roman" w:cs="Times New Roman"/>
          <w:sz w:val="22"/>
          <w:szCs w:val="22"/>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7430F06B" w14:textId="77777777" w:rsidR="0018485E" w:rsidRPr="00CF6533" w:rsidRDefault="0018485E" w:rsidP="0018485E">
      <w:pPr>
        <w:pStyle w:val="TextBody"/>
        <w:jc w:val="both"/>
        <w:rPr>
          <w:sz w:val="22"/>
          <w:szCs w:val="22"/>
          <w:lang w:val="ro-RO"/>
        </w:rPr>
      </w:pPr>
      <w:r w:rsidRPr="00CF6533">
        <w:rPr>
          <w:rFonts w:ascii="Times New Roman" w:hAnsi="Times New Roman" w:cs="Times New Roman"/>
          <w:sz w:val="22"/>
          <w:szCs w:val="22"/>
          <w:lang w:val="ro-RO"/>
        </w:rPr>
        <w:t>Înţeleg că în cazul în care această declaraţie nu este conformă cu realitatea sunt posibil de încălcarea prevederilor legislaţiei penale privind falsul în declaraţii.</w:t>
      </w:r>
    </w:p>
    <w:p w14:paraId="2E1B9069" w14:textId="77777777" w:rsidR="0018485E" w:rsidRPr="00CF6533" w:rsidRDefault="0018485E" w:rsidP="0018485E">
      <w:pPr>
        <w:pStyle w:val="TextBody"/>
        <w:ind w:firstLine="600"/>
        <w:jc w:val="both"/>
        <w:rPr>
          <w:sz w:val="22"/>
          <w:szCs w:val="22"/>
          <w:lang w:val="ro-RO"/>
        </w:rPr>
      </w:pPr>
      <w:r w:rsidRPr="00CF6533">
        <w:rPr>
          <w:rFonts w:ascii="Times New Roman" w:hAnsi="Times New Roman" w:cs="Times New Roman"/>
          <w:sz w:val="22"/>
          <w:szCs w:val="22"/>
          <w:lang w:val="ro-RO"/>
        </w:rPr>
        <w:t>Data completării ......................</w:t>
      </w:r>
    </w:p>
    <w:p w14:paraId="25559746" w14:textId="48EA5EE9" w:rsidR="0018485E" w:rsidRPr="00CF6533" w:rsidRDefault="0018485E" w:rsidP="0018485E">
      <w:pPr>
        <w:pStyle w:val="TextBody"/>
        <w:jc w:val="both"/>
        <w:rPr>
          <w:sz w:val="22"/>
          <w:szCs w:val="22"/>
          <w:lang w:val="ro-RO"/>
        </w:rPr>
      </w:pPr>
      <w:r w:rsidRPr="00CF6533">
        <w:rPr>
          <w:rFonts w:ascii="Times New Roman" w:hAnsi="Times New Roman" w:cs="Times New Roman"/>
          <w:sz w:val="22"/>
          <w:szCs w:val="22"/>
          <w:lang w:val="ro-RO"/>
        </w:rPr>
        <w:t>  </w:t>
      </w:r>
      <w:r w:rsidR="00CF6533" w:rsidRPr="00CF6533">
        <w:rPr>
          <w:rFonts w:ascii="Times New Roman" w:hAnsi="Times New Roman" w:cs="Times New Roman"/>
          <w:sz w:val="22"/>
          <w:szCs w:val="22"/>
          <w:lang w:val="ro-RO"/>
        </w:rPr>
        <w:t>Ca</w:t>
      </w:r>
      <w:r w:rsidRPr="00CF6533">
        <w:rPr>
          <w:rFonts w:ascii="Times New Roman" w:hAnsi="Times New Roman" w:cs="Times New Roman"/>
          <w:sz w:val="22"/>
          <w:szCs w:val="22"/>
          <w:lang w:val="ro-RO"/>
        </w:rPr>
        <w:t>ndidat /ofertant,</w:t>
      </w:r>
    </w:p>
    <w:p w14:paraId="5F9926E1" w14:textId="6247FD83" w:rsidR="0018485E" w:rsidRPr="00CF6533" w:rsidRDefault="0018485E" w:rsidP="0018485E">
      <w:pPr>
        <w:pStyle w:val="TextBody"/>
        <w:jc w:val="both"/>
        <w:rPr>
          <w:sz w:val="22"/>
          <w:szCs w:val="22"/>
          <w:lang w:val="ro-RO"/>
        </w:rPr>
      </w:pPr>
      <w:r w:rsidRPr="00CF6533">
        <w:rPr>
          <w:rFonts w:ascii="Times New Roman" w:hAnsi="Times New Roman" w:cs="Times New Roman"/>
          <w:sz w:val="22"/>
          <w:szCs w:val="22"/>
          <w:lang w:val="ro-RO"/>
        </w:rPr>
        <w:t>________________</w:t>
      </w:r>
    </w:p>
    <w:p w14:paraId="11756666" w14:textId="77777777" w:rsidR="0018485E" w:rsidRPr="00CF6533" w:rsidRDefault="0018485E" w:rsidP="0018485E">
      <w:pPr>
        <w:pStyle w:val="TextBody"/>
        <w:jc w:val="both"/>
        <w:rPr>
          <w:sz w:val="22"/>
          <w:szCs w:val="22"/>
          <w:lang w:val="ro-RO"/>
        </w:rPr>
      </w:pPr>
      <w:r w:rsidRPr="00CF6533">
        <w:rPr>
          <w:rFonts w:ascii="Times New Roman" w:hAnsi="Times New Roman" w:cs="Times New Roman"/>
          <w:i/>
          <w:iCs/>
          <w:sz w:val="22"/>
          <w:szCs w:val="22"/>
          <w:lang w:val="ro-RO"/>
        </w:rPr>
        <w:t>(semnătura autorizată)</w:t>
      </w:r>
    </w:p>
    <w:p w14:paraId="5FE616AB" w14:textId="77777777" w:rsidR="0018485E" w:rsidRPr="00AC67B4" w:rsidRDefault="0018485E" w:rsidP="0018485E">
      <w:pPr>
        <w:pStyle w:val="TextBody"/>
        <w:jc w:val="both"/>
        <w:rPr>
          <w:lang w:val="ro-RO"/>
        </w:rPr>
      </w:pPr>
      <w:r w:rsidRPr="00AC67B4">
        <w:rPr>
          <w:rFonts w:ascii="Times New Roman" w:hAnsi="Times New Roman" w:cs="Times New Roman"/>
          <w:lang w:val="ro-RO"/>
        </w:rPr>
        <w:t> </w:t>
      </w:r>
    </w:p>
    <w:p w14:paraId="19008021" w14:textId="77777777" w:rsidR="00183251" w:rsidRPr="0018485E" w:rsidRDefault="00183251" w:rsidP="0018485E"/>
    <w:sectPr w:rsidR="00183251" w:rsidRPr="0018485E" w:rsidSect="00CF6533">
      <w:pgSz w:w="11906" w:h="16838"/>
      <w:pgMar w:top="450" w:right="1417" w:bottom="8" w:left="1417" w:header="708" w:footer="41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24337" w14:textId="77777777" w:rsidR="0001020F" w:rsidRDefault="0001020F" w:rsidP="00564BC5">
      <w:pPr>
        <w:spacing w:before="0"/>
      </w:pPr>
      <w:r>
        <w:separator/>
      </w:r>
    </w:p>
  </w:endnote>
  <w:endnote w:type="continuationSeparator" w:id="0">
    <w:p w14:paraId="2A535B0D" w14:textId="77777777" w:rsidR="0001020F" w:rsidRDefault="0001020F" w:rsidP="00564BC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EE"/>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82FDF" w14:textId="77777777" w:rsidR="0001020F" w:rsidRDefault="0001020F" w:rsidP="00564BC5">
      <w:pPr>
        <w:spacing w:before="0"/>
      </w:pPr>
      <w:r>
        <w:separator/>
      </w:r>
    </w:p>
  </w:footnote>
  <w:footnote w:type="continuationSeparator" w:id="0">
    <w:p w14:paraId="14A813CE" w14:textId="77777777" w:rsidR="0001020F" w:rsidRDefault="0001020F" w:rsidP="00564BC5">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E6602"/>
    <w:multiLevelType w:val="hybridMultilevel"/>
    <w:tmpl w:val="AA3A1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016EA"/>
    <w:multiLevelType w:val="hybridMultilevel"/>
    <w:tmpl w:val="6CF8C4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7853828"/>
    <w:multiLevelType w:val="hybridMultilevel"/>
    <w:tmpl w:val="40AC97E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7B548A9"/>
    <w:multiLevelType w:val="hybridMultilevel"/>
    <w:tmpl w:val="4AB2F20A"/>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0AD95020"/>
    <w:multiLevelType w:val="hybridMultilevel"/>
    <w:tmpl w:val="5DD4FC0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BE3781E"/>
    <w:multiLevelType w:val="hybridMultilevel"/>
    <w:tmpl w:val="DBEC7C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FC57CCC"/>
    <w:multiLevelType w:val="hybridMultilevel"/>
    <w:tmpl w:val="D74C07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5CD62B2"/>
    <w:multiLevelType w:val="hybridMultilevel"/>
    <w:tmpl w:val="0678ADB4"/>
    <w:lvl w:ilvl="0" w:tplc="0C0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CF1BEA"/>
    <w:multiLevelType w:val="multilevel"/>
    <w:tmpl w:val="08562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BD1DAD"/>
    <w:multiLevelType w:val="hybridMultilevel"/>
    <w:tmpl w:val="4EDCB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8D4C5B"/>
    <w:multiLevelType w:val="hybridMultilevel"/>
    <w:tmpl w:val="B6C41A4E"/>
    <w:lvl w:ilvl="0" w:tplc="0C070001">
      <w:start w:val="1"/>
      <w:numFmt w:val="bullet"/>
      <w:lvlText w:val=""/>
      <w:lvlJc w:val="left"/>
      <w:pPr>
        <w:ind w:left="720" w:hanging="360"/>
      </w:pPr>
      <w:rPr>
        <w:rFonts w:ascii="Symbol" w:hAnsi="Symbol" w:hint="default"/>
      </w:rPr>
    </w:lvl>
    <w:lvl w:ilvl="1" w:tplc="A4921E70">
      <w:numFmt w:val="bullet"/>
      <w:lvlText w:val="-"/>
      <w:lvlJc w:val="left"/>
      <w:pPr>
        <w:ind w:left="1575" w:hanging="495"/>
      </w:pPr>
      <w:rPr>
        <w:rFonts w:ascii="Lucida Sans Unicode" w:eastAsia="Times New Roman" w:hAnsi="Lucida Sans Unicode" w:cs="Lucida Sans Unicode"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C182178"/>
    <w:multiLevelType w:val="hybridMultilevel"/>
    <w:tmpl w:val="8004BF3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D1767FA"/>
    <w:multiLevelType w:val="hybridMultilevel"/>
    <w:tmpl w:val="530EA41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3D996692"/>
    <w:multiLevelType w:val="hybridMultilevel"/>
    <w:tmpl w:val="DFF0BB7A"/>
    <w:lvl w:ilvl="0" w:tplc="5BF2B010">
      <w:numFmt w:val="bullet"/>
      <w:lvlText w:val="-"/>
      <w:lvlJc w:val="left"/>
      <w:pPr>
        <w:ind w:left="720" w:hanging="360"/>
      </w:pPr>
      <w:rPr>
        <w:rFonts w:ascii="Lucida Sans Unicode" w:eastAsia="Times New Roman" w:hAnsi="Lucida Sans Unicode" w:cs="Lucida Sans Unicode"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3EEA493A"/>
    <w:multiLevelType w:val="hybridMultilevel"/>
    <w:tmpl w:val="E5A0C8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40F2570E"/>
    <w:multiLevelType w:val="multilevel"/>
    <w:tmpl w:val="086209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991A46"/>
    <w:multiLevelType w:val="hybridMultilevel"/>
    <w:tmpl w:val="8ACAD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482571"/>
    <w:multiLevelType w:val="hybridMultilevel"/>
    <w:tmpl w:val="36BE9DB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47B103F8"/>
    <w:multiLevelType w:val="hybridMultilevel"/>
    <w:tmpl w:val="C31A5C2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4CBE59B6"/>
    <w:multiLevelType w:val="hybridMultilevel"/>
    <w:tmpl w:val="CDCED3D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5D1B19C6"/>
    <w:multiLevelType w:val="hybridMultilevel"/>
    <w:tmpl w:val="C8363E0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64C51506"/>
    <w:multiLevelType w:val="hybridMultilevel"/>
    <w:tmpl w:val="655CE1AA"/>
    <w:lvl w:ilvl="0" w:tplc="04090001">
      <w:start w:val="1"/>
      <w:numFmt w:val="bullet"/>
      <w:lvlText w:val=""/>
      <w:lvlJc w:val="left"/>
      <w:pPr>
        <w:ind w:left="2295" w:hanging="360"/>
      </w:pPr>
      <w:rPr>
        <w:rFonts w:ascii="Symbol" w:hAnsi="Symbol" w:hint="default"/>
      </w:rPr>
    </w:lvl>
    <w:lvl w:ilvl="1" w:tplc="04090003" w:tentative="1">
      <w:start w:val="1"/>
      <w:numFmt w:val="bullet"/>
      <w:lvlText w:val="o"/>
      <w:lvlJc w:val="left"/>
      <w:pPr>
        <w:ind w:left="3015" w:hanging="360"/>
      </w:pPr>
      <w:rPr>
        <w:rFonts w:ascii="Courier New" w:hAnsi="Courier New" w:cs="Courier New" w:hint="default"/>
      </w:rPr>
    </w:lvl>
    <w:lvl w:ilvl="2" w:tplc="04090005" w:tentative="1">
      <w:start w:val="1"/>
      <w:numFmt w:val="bullet"/>
      <w:lvlText w:val=""/>
      <w:lvlJc w:val="left"/>
      <w:pPr>
        <w:ind w:left="3735" w:hanging="360"/>
      </w:pPr>
      <w:rPr>
        <w:rFonts w:ascii="Wingdings" w:hAnsi="Wingdings" w:hint="default"/>
      </w:rPr>
    </w:lvl>
    <w:lvl w:ilvl="3" w:tplc="04090001" w:tentative="1">
      <w:start w:val="1"/>
      <w:numFmt w:val="bullet"/>
      <w:lvlText w:val=""/>
      <w:lvlJc w:val="left"/>
      <w:pPr>
        <w:ind w:left="4455" w:hanging="360"/>
      </w:pPr>
      <w:rPr>
        <w:rFonts w:ascii="Symbol" w:hAnsi="Symbol" w:hint="default"/>
      </w:rPr>
    </w:lvl>
    <w:lvl w:ilvl="4" w:tplc="04090003" w:tentative="1">
      <w:start w:val="1"/>
      <w:numFmt w:val="bullet"/>
      <w:lvlText w:val="o"/>
      <w:lvlJc w:val="left"/>
      <w:pPr>
        <w:ind w:left="5175" w:hanging="360"/>
      </w:pPr>
      <w:rPr>
        <w:rFonts w:ascii="Courier New" w:hAnsi="Courier New" w:cs="Courier New" w:hint="default"/>
      </w:rPr>
    </w:lvl>
    <w:lvl w:ilvl="5" w:tplc="04090005" w:tentative="1">
      <w:start w:val="1"/>
      <w:numFmt w:val="bullet"/>
      <w:lvlText w:val=""/>
      <w:lvlJc w:val="left"/>
      <w:pPr>
        <w:ind w:left="5895" w:hanging="360"/>
      </w:pPr>
      <w:rPr>
        <w:rFonts w:ascii="Wingdings" w:hAnsi="Wingdings" w:hint="default"/>
      </w:rPr>
    </w:lvl>
    <w:lvl w:ilvl="6" w:tplc="04090001" w:tentative="1">
      <w:start w:val="1"/>
      <w:numFmt w:val="bullet"/>
      <w:lvlText w:val=""/>
      <w:lvlJc w:val="left"/>
      <w:pPr>
        <w:ind w:left="6615" w:hanging="360"/>
      </w:pPr>
      <w:rPr>
        <w:rFonts w:ascii="Symbol" w:hAnsi="Symbol" w:hint="default"/>
      </w:rPr>
    </w:lvl>
    <w:lvl w:ilvl="7" w:tplc="04090003" w:tentative="1">
      <w:start w:val="1"/>
      <w:numFmt w:val="bullet"/>
      <w:lvlText w:val="o"/>
      <w:lvlJc w:val="left"/>
      <w:pPr>
        <w:ind w:left="7335" w:hanging="360"/>
      </w:pPr>
      <w:rPr>
        <w:rFonts w:ascii="Courier New" w:hAnsi="Courier New" w:cs="Courier New" w:hint="default"/>
      </w:rPr>
    </w:lvl>
    <w:lvl w:ilvl="8" w:tplc="04090005" w:tentative="1">
      <w:start w:val="1"/>
      <w:numFmt w:val="bullet"/>
      <w:lvlText w:val=""/>
      <w:lvlJc w:val="left"/>
      <w:pPr>
        <w:ind w:left="8055" w:hanging="360"/>
      </w:pPr>
      <w:rPr>
        <w:rFonts w:ascii="Wingdings" w:hAnsi="Wingdings" w:hint="default"/>
      </w:rPr>
    </w:lvl>
  </w:abstractNum>
  <w:abstractNum w:abstractNumId="22" w15:restartNumberingAfterBreak="0">
    <w:nsid w:val="66FA6070"/>
    <w:multiLevelType w:val="hybridMultilevel"/>
    <w:tmpl w:val="EE5AA16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6768567D"/>
    <w:multiLevelType w:val="multilevel"/>
    <w:tmpl w:val="9924779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75F929D3"/>
    <w:multiLevelType w:val="hybridMultilevel"/>
    <w:tmpl w:val="9E42B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C8079E"/>
    <w:multiLevelType w:val="hybridMultilevel"/>
    <w:tmpl w:val="3536C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530C22"/>
    <w:multiLevelType w:val="hybridMultilevel"/>
    <w:tmpl w:val="5948770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7CA758E4"/>
    <w:multiLevelType w:val="hybridMultilevel"/>
    <w:tmpl w:val="298A0B16"/>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8" w15:restartNumberingAfterBreak="0">
    <w:nsid w:val="7DCA0E89"/>
    <w:multiLevelType w:val="hybridMultilevel"/>
    <w:tmpl w:val="97EE302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3"/>
  </w:num>
  <w:num w:numId="2">
    <w:abstractNumId w:val="23"/>
  </w:num>
  <w:num w:numId="3">
    <w:abstractNumId w:val="23"/>
  </w:num>
  <w:num w:numId="4">
    <w:abstractNumId w:val="23"/>
  </w:num>
  <w:num w:numId="5">
    <w:abstractNumId w:val="23"/>
  </w:num>
  <w:num w:numId="6">
    <w:abstractNumId w:val="23"/>
  </w:num>
  <w:num w:numId="7">
    <w:abstractNumId w:val="23"/>
  </w:num>
  <w:num w:numId="8">
    <w:abstractNumId w:val="23"/>
  </w:num>
  <w:num w:numId="9">
    <w:abstractNumId w:val="15"/>
  </w:num>
  <w:num w:numId="10">
    <w:abstractNumId w:val="28"/>
  </w:num>
  <w:num w:numId="11">
    <w:abstractNumId w:val="12"/>
  </w:num>
  <w:num w:numId="12">
    <w:abstractNumId w:val="3"/>
  </w:num>
  <w:num w:numId="13">
    <w:abstractNumId w:val="27"/>
  </w:num>
  <w:num w:numId="14">
    <w:abstractNumId w:val="18"/>
  </w:num>
  <w:num w:numId="15">
    <w:abstractNumId w:val="14"/>
  </w:num>
  <w:num w:numId="16">
    <w:abstractNumId w:val="4"/>
  </w:num>
  <w:num w:numId="17">
    <w:abstractNumId w:val="19"/>
  </w:num>
  <w:num w:numId="18">
    <w:abstractNumId w:val="20"/>
  </w:num>
  <w:num w:numId="19">
    <w:abstractNumId w:val="2"/>
  </w:num>
  <w:num w:numId="20">
    <w:abstractNumId w:val="6"/>
  </w:num>
  <w:num w:numId="21">
    <w:abstractNumId w:val="11"/>
  </w:num>
  <w:num w:numId="22">
    <w:abstractNumId w:val="1"/>
  </w:num>
  <w:num w:numId="23">
    <w:abstractNumId w:val="17"/>
  </w:num>
  <w:num w:numId="24">
    <w:abstractNumId w:val="10"/>
  </w:num>
  <w:num w:numId="25">
    <w:abstractNumId w:val="22"/>
  </w:num>
  <w:num w:numId="26">
    <w:abstractNumId w:val="5"/>
  </w:num>
  <w:num w:numId="27">
    <w:abstractNumId w:val="13"/>
  </w:num>
  <w:num w:numId="28">
    <w:abstractNumId w:val="8"/>
  </w:num>
  <w:num w:numId="29">
    <w:abstractNumId w:val="23"/>
  </w:num>
  <w:num w:numId="30">
    <w:abstractNumId w:val="26"/>
  </w:num>
  <w:num w:numId="31">
    <w:abstractNumId w:val="7"/>
  </w:num>
  <w:num w:numId="32">
    <w:abstractNumId w:val="9"/>
  </w:num>
  <w:num w:numId="33">
    <w:abstractNumId w:val="24"/>
  </w:num>
  <w:num w:numId="34">
    <w:abstractNumId w:val="25"/>
  </w:num>
  <w:num w:numId="35">
    <w:abstractNumId w:val="21"/>
  </w:num>
  <w:num w:numId="36">
    <w:abstractNumId w:val="16"/>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B38"/>
    <w:rsid w:val="000078E5"/>
    <w:rsid w:val="0001020F"/>
    <w:rsid w:val="000134BD"/>
    <w:rsid w:val="00021A31"/>
    <w:rsid w:val="000220FF"/>
    <w:rsid w:val="00023E05"/>
    <w:rsid w:val="00034DC0"/>
    <w:rsid w:val="0004346D"/>
    <w:rsid w:val="000570C3"/>
    <w:rsid w:val="00081F63"/>
    <w:rsid w:val="0008470F"/>
    <w:rsid w:val="00091387"/>
    <w:rsid w:val="00096382"/>
    <w:rsid w:val="000B0F26"/>
    <w:rsid w:val="000C7BBC"/>
    <w:rsid w:val="000D3FE7"/>
    <w:rsid w:val="00102A29"/>
    <w:rsid w:val="00105A51"/>
    <w:rsid w:val="0013461A"/>
    <w:rsid w:val="001452A7"/>
    <w:rsid w:val="00146B3E"/>
    <w:rsid w:val="0015425B"/>
    <w:rsid w:val="00155111"/>
    <w:rsid w:val="0017429C"/>
    <w:rsid w:val="00183251"/>
    <w:rsid w:val="0018485E"/>
    <w:rsid w:val="001B4A6F"/>
    <w:rsid w:val="001B6B42"/>
    <w:rsid w:val="001E47E2"/>
    <w:rsid w:val="00200C28"/>
    <w:rsid w:val="0020202E"/>
    <w:rsid w:val="0020646D"/>
    <w:rsid w:val="00207796"/>
    <w:rsid w:val="00213AA4"/>
    <w:rsid w:val="0022087F"/>
    <w:rsid w:val="002366B6"/>
    <w:rsid w:val="002427E6"/>
    <w:rsid w:val="002561F7"/>
    <w:rsid w:val="00275DC8"/>
    <w:rsid w:val="002775F4"/>
    <w:rsid w:val="00285C2C"/>
    <w:rsid w:val="0028680D"/>
    <w:rsid w:val="00286910"/>
    <w:rsid w:val="002B1E6A"/>
    <w:rsid w:val="002E37D5"/>
    <w:rsid w:val="00301532"/>
    <w:rsid w:val="00302A02"/>
    <w:rsid w:val="00317E1C"/>
    <w:rsid w:val="00321850"/>
    <w:rsid w:val="0032252A"/>
    <w:rsid w:val="00325233"/>
    <w:rsid w:val="00325D2B"/>
    <w:rsid w:val="003555D1"/>
    <w:rsid w:val="00356172"/>
    <w:rsid w:val="003615E1"/>
    <w:rsid w:val="00362453"/>
    <w:rsid w:val="00365895"/>
    <w:rsid w:val="0038556B"/>
    <w:rsid w:val="00387F7A"/>
    <w:rsid w:val="003A2F09"/>
    <w:rsid w:val="003C1CD9"/>
    <w:rsid w:val="003C69FB"/>
    <w:rsid w:val="003E19C3"/>
    <w:rsid w:val="003E3658"/>
    <w:rsid w:val="003E5043"/>
    <w:rsid w:val="004024F4"/>
    <w:rsid w:val="00431388"/>
    <w:rsid w:val="00443365"/>
    <w:rsid w:val="004465BA"/>
    <w:rsid w:val="004513F3"/>
    <w:rsid w:val="00451B02"/>
    <w:rsid w:val="004656EB"/>
    <w:rsid w:val="00466FDB"/>
    <w:rsid w:val="004754E2"/>
    <w:rsid w:val="00487B70"/>
    <w:rsid w:val="00497540"/>
    <w:rsid w:val="004A6778"/>
    <w:rsid w:val="004F0B25"/>
    <w:rsid w:val="00502E8C"/>
    <w:rsid w:val="0051303D"/>
    <w:rsid w:val="005245E4"/>
    <w:rsid w:val="00562010"/>
    <w:rsid w:val="00563629"/>
    <w:rsid w:val="00564BC5"/>
    <w:rsid w:val="00576239"/>
    <w:rsid w:val="00580131"/>
    <w:rsid w:val="0058332B"/>
    <w:rsid w:val="0058468F"/>
    <w:rsid w:val="005876C6"/>
    <w:rsid w:val="00597E7F"/>
    <w:rsid w:val="005B753B"/>
    <w:rsid w:val="005C4390"/>
    <w:rsid w:val="005C4AFD"/>
    <w:rsid w:val="00601D86"/>
    <w:rsid w:val="00604DC4"/>
    <w:rsid w:val="00611CD1"/>
    <w:rsid w:val="006134CB"/>
    <w:rsid w:val="006376CA"/>
    <w:rsid w:val="006574AC"/>
    <w:rsid w:val="006736A8"/>
    <w:rsid w:val="006816C8"/>
    <w:rsid w:val="006862C0"/>
    <w:rsid w:val="00691A65"/>
    <w:rsid w:val="00696063"/>
    <w:rsid w:val="006D0F88"/>
    <w:rsid w:val="006D23CC"/>
    <w:rsid w:val="006E6151"/>
    <w:rsid w:val="006F1DEB"/>
    <w:rsid w:val="006F4734"/>
    <w:rsid w:val="00701B38"/>
    <w:rsid w:val="007030F9"/>
    <w:rsid w:val="00722170"/>
    <w:rsid w:val="00734F3F"/>
    <w:rsid w:val="00771CD2"/>
    <w:rsid w:val="00783561"/>
    <w:rsid w:val="007B378E"/>
    <w:rsid w:val="007C2437"/>
    <w:rsid w:val="007C2D40"/>
    <w:rsid w:val="007C43C2"/>
    <w:rsid w:val="007F4456"/>
    <w:rsid w:val="00841883"/>
    <w:rsid w:val="0088369F"/>
    <w:rsid w:val="008A1BA5"/>
    <w:rsid w:val="008A6C63"/>
    <w:rsid w:val="008B3D26"/>
    <w:rsid w:val="008C3D50"/>
    <w:rsid w:val="008D0410"/>
    <w:rsid w:val="008D5A85"/>
    <w:rsid w:val="008D7B8E"/>
    <w:rsid w:val="008E12A2"/>
    <w:rsid w:val="008E1D3B"/>
    <w:rsid w:val="008F4171"/>
    <w:rsid w:val="00901D60"/>
    <w:rsid w:val="00906B79"/>
    <w:rsid w:val="00910089"/>
    <w:rsid w:val="00936348"/>
    <w:rsid w:val="009569C8"/>
    <w:rsid w:val="00960089"/>
    <w:rsid w:val="00964F72"/>
    <w:rsid w:val="0096724F"/>
    <w:rsid w:val="0097627A"/>
    <w:rsid w:val="009E6742"/>
    <w:rsid w:val="009F393C"/>
    <w:rsid w:val="009F5A33"/>
    <w:rsid w:val="00A02F99"/>
    <w:rsid w:val="00A10B7A"/>
    <w:rsid w:val="00A25AE5"/>
    <w:rsid w:val="00A374CF"/>
    <w:rsid w:val="00A40609"/>
    <w:rsid w:val="00A43FF6"/>
    <w:rsid w:val="00A51AC4"/>
    <w:rsid w:val="00A54B3C"/>
    <w:rsid w:val="00A746DA"/>
    <w:rsid w:val="00A82554"/>
    <w:rsid w:val="00A91ACD"/>
    <w:rsid w:val="00AB1883"/>
    <w:rsid w:val="00AC24C1"/>
    <w:rsid w:val="00AE3F19"/>
    <w:rsid w:val="00AF1B55"/>
    <w:rsid w:val="00B05357"/>
    <w:rsid w:val="00B1724D"/>
    <w:rsid w:val="00B400FF"/>
    <w:rsid w:val="00B44968"/>
    <w:rsid w:val="00B5060C"/>
    <w:rsid w:val="00B56E67"/>
    <w:rsid w:val="00B80D78"/>
    <w:rsid w:val="00B92D5C"/>
    <w:rsid w:val="00B9488A"/>
    <w:rsid w:val="00BB3530"/>
    <w:rsid w:val="00BD1189"/>
    <w:rsid w:val="00BD4CDE"/>
    <w:rsid w:val="00BD7E73"/>
    <w:rsid w:val="00BE403B"/>
    <w:rsid w:val="00BF02DD"/>
    <w:rsid w:val="00C07528"/>
    <w:rsid w:val="00C171BC"/>
    <w:rsid w:val="00C269FF"/>
    <w:rsid w:val="00C31FD1"/>
    <w:rsid w:val="00C36D03"/>
    <w:rsid w:val="00C4478A"/>
    <w:rsid w:val="00C70B22"/>
    <w:rsid w:val="00C74585"/>
    <w:rsid w:val="00C76177"/>
    <w:rsid w:val="00CC351E"/>
    <w:rsid w:val="00CD785A"/>
    <w:rsid w:val="00CE651B"/>
    <w:rsid w:val="00CF6533"/>
    <w:rsid w:val="00D10042"/>
    <w:rsid w:val="00D45190"/>
    <w:rsid w:val="00D63612"/>
    <w:rsid w:val="00D66071"/>
    <w:rsid w:val="00D70CB9"/>
    <w:rsid w:val="00DB0E4C"/>
    <w:rsid w:val="00DD71AE"/>
    <w:rsid w:val="00DE04FA"/>
    <w:rsid w:val="00DE6FE5"/>
    <w:rsid w:val="00DF0C0F"/>
    <w:rsid w:val="00E02C58"/>
    <w:rsid w:val="00E10FD5"/>
    <w:rsid w:val="00E12E12"/>
    <w:rsid w:val="00E42DCD"/>
    <w:rsid w:val="00E55616"/>
    <w:rsid w:val="00E624C9"/>
    <w:rsid w:val="00E63470"/>
    <w:rsid w:val="00E76D36"/>
    <w:rsid w:val="00E86D23"/>
    <w:rsid w:val="00E964F5"/>
    <w:rsid w:val="00E97333"/>
    <w:rsid w:val="00E97CD5"/>
    <w:rsid w:val="00EB5311"/>
    <w:rsid w:val="00EB7E71"/>
    <w:rsid w:val="00EE461E"/>
    <w:rsid w:val="00EE48BD"/>
    <w:rsid w:val="00F0124A"/>
    <w:rsid w:val="00F1618F"/>
    <w:rsid w:val="00F3174D"/>
    <w:rsid w:val="00F33A90"/>
    <w:rsid w:val="00F41C3D"/>
    <w:rsid w:val="00F6260F"/>
    <w:rsid w:val="00F77DCF"/>
    <w:rsid w:val="00F90817"/>
    <w:rsid w:val="00FA34AE"/>
    <w:rsid w:val="00FA659C"/>
    <w:rsid w:val="00FD5E1F"/>
    <w:rsid w:val="00FE36E2"/>
    <w:rsid w:val="00FE4408"/>
    <w:rsid w:val="00FE5A7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E54297"/>
  <w15:docId w15:val="{D38B1506-3EBB-4E71-9844-44451F508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6EB"/>
    <w:pPr>
      <w:spacing w:before="240" w:after="0" w:line="240" w:lineRule="auto"/>
    </w:pPr>
    <w:rPr>
      <w:rFonts w:ascii="Lucida Sans Unicode" w:hAnsi="Lucida Sans Unicode" w:cs="Times New Roman"/>
      <w:sz w:val="20"/>
      <w:szCs w:val="24"/>
      <w:lang w:val="de-DE" w:eastAsia="de-DE"/>
    </w:rPr>
  </w:style>
  <w:style w:type="paragraph" w:styleId="Heading1">
    <w:name w:val="heading 1"/>
    <w:basedOn w:val="Normal"/>
    <w:next w:val="Normal"/>
    <w:link w:val="Heading1Char"/>
    <w:qFormat/>
    <w:rsid w:val="007F4456"/>
    <w:pPr>
      <w:keepNext/>
      <w:numPr>
        <w:numId w:val="3"/>
      </w:numPr>
      <w:spacing w:before="360" w:after="60"/>
      <w:ind w:left="431" w:hanging="431"/>
      <w:outlineLvl w:val="0"/>
    </w:pPr>
    <w:rPr>
      <w:rFonts w:ascii="Rockwell" w:hAnsi="Rockwell" w:cs="Arial"/>
      <w:bCs/>
      <w:color w:val="C00000"/>
      <w:kern w:val="32"/>
      <w:sz w:val="40"/>
      <w:szCs w:val="32"/>
    </w:rPr>
  </w:style>
  <w:style w:type="paragraph" w:styleId="Heading2">
    <w:name w:val="heading 2"/>
    <w:basedOn w:val="Normal"/>
    <w:next w:val="Normal"/>
    <w:link w:val="Heading2Char"/>
    <w:qFormat/>
    <w:rsid w:val="00576239"/>
    <w:pPr>
      <w:keepNext/>
      <w:numPr>
        <w:ilvl w:val="1"/>
        <w:numId w:val="8"/>
      </w:numPr>
      <w:spacing w:after="60"/>
      <w:outlineLvl w:val="1"/>
    </w:pPr>
    <w:rPr>
      <w:rFonts w:ascii="Rockwell" w:hAnsi="Rockwell" w:cs="Arial"/>
      <w:bCs/>
      <w:i/>
      <w:iCs/>
      <w:color w:val="C00000"/>
      <w:sz w:val="28"/>
      <w:szCs w:val="28"/>
    </w:rPr>
  </w:style>
  <w:style w:type="paragraph" w:styleId="Heading3">
    <w:name w:val="heading 3"/>
    <w:basedOn w:val="Normal"/>
    <w:next w:val="Normal"/>
    <w:link w:val="Heading3Char"/>
    <w:qFormat/>
    <w:rsid w:val="00563629"/>
    <w:pPr>
      <w:keepNext/>
      <w:numPr>
        <w:ilvl w:val="2"/>
        <w:numId w:val="8"/>
      </w:numPr>
      <w:spacing w:after="60"/>
      <w:outlineLvl w:val="2"/>
    </w:pPr>
    <w:rPr>
      <w:rFonts w:ascii="Rockwell" w:hAnsi="Rockwell" w:cs="Arial"/>
      <w:bCs/>
      <w:sz w:val="26"/>
      <w:szCs w:val="26"/>
    </w:rPr>
  </w:style>
  <w:style w:type="paragraph" w:styleId="Heading4">
    <w:name w:val="heading 4"/>
    <w:basedOn w:val="Normal"/>
    <w:next w:val="Normal"/>
    <w:link w:val="Heading4Char"/>
    <w:uiPriority w:val="9"/>
    <w:semiHidden/>
    <w:unhideWhenUsed/>
    <w:qFormat/>
    <w:rsid w:val="007C2D4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4456"/>
    <w:rPr>
      <w:rFonts w:ascii="Rockwell" w:hAnsi="Rockwell" w:cs="Arial"/>
      <w:bCs/>
      <w:color w:val="C00000"/>
      <w:kern w:val="32"/>
      <w:sz w:val="40"/>
      <w:szCs w:val="32"/>
      <w:lang w:val="de-DE" w:eastAsia="de-DE"/>
    </w:rPr>
  </w:style>
  <w:style w:type="character" w:customStyle="1" w:styleId="Heading2Char">
    <w:name w:val="Heading 2 Char"/>
    <w:basedOn w:val="DefaultParagraphFont"/>
    <w:link w:val="Heading2"/>
    <w:rsid w:val="00576239"/>
    <w:rPr>
      <w:rFonts w:ascii="Rockwell" w:hAnsi="Rockwell" w:cs="Arial"/>
      <w:bCs/>
      <w:i/>
      <w:iCs/>
      <w:color w:val="C00000"/>
      <w:sz w:val="28"/>
      <w:szCs w:val="28"/>
      <w:lang w:val="de-DE" w:eastAsia="de-DE"/>
    </w:rPr>
  </w:style>
  <w:style w:type="character" w:customStyle="1" w:styleId="Heading3Char">
    <w:name w:val="Heading 3 Char"/>
    <w:basedOn w:val="DefaultParagraphFont"/>
    <w:link w:val="Heading3"/>
    <w:rsid w:val="00F77DCF"/>
    <w:rPr>
      <w:rFonts w:ascii="Rockwell" w:hAnsi="Rockwell" w:cs="Arial"/>
      <w:bCs/>
      <w:sz w:val="26"/>
      <w:szCs w:val="26"/>
      <w:lang w:val="de-DE" w:eastAsia="de-DE"/>
    </w:rPr>
  </w:style>
  <w:style w:type="paragraph" w:styleId="Title">
    <w:name w:val="Title"/>
    <w:basedOn w:val="Normal"/>
    <w:next w:val="Normal"/>
    <w:link w:val="TitleChar"/>
    <w:uiPriority w:val="10"/>
    <w:qFormat/>
    <w:rsid w:val="00F77DCF"/>
    <w:pPr>
      <w:pBdr>
        <w:bottom w:val="single" w:sz="8" w:space="4" w:color="4F81BD" w:themeColor="accent1"/>
      </w:pBdr>
      <w:spacing w:before="0" w:after="300"/>
      <w:contextualSpacing/>
    </w:pPr>
    <w:rPr>
      <w:rFonts w:ascii="Rockwell" w:eastAsiaTheme="majorEastAsia" w:hAnsi="Rockwell"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77DCF"/>
    <w:rPr>
      <w:rFonts w:ascii="Rockwell" w:eastAsiaTheme="majorEastAsia" w:hAnsi="Rockwell" w:cstheme="majorBidi"/>
      <w:color w:val="17365D" w:themeColor="text2" w:themeShade="BF"/>
      <w:spacing w:val="5"/>
      <w:kern w:val="28"/>
      <w:sz w:val="52"/>
      <w:szCs w:val="52"/>
      <w:lang w:val="de-DE" w:eastAsia="de-DE"/>
    </w:rPr>
  </w:style>
  <w:style w:type="paragraph" w:styleId="ListParagraph">
    <w:name w:val="List Paragraph"/>
    <w:basedOn w:val="Normal"/>
    <w:uiPriority w:val="34"/>
    <w:qFormat/>
    <w:rsid w:val="00A91ACD"/>
    <w:pPr>
      <w:ind w:left="720"/>
      <w:contextualSpacing/>
    </w:pPr>
  </w:style>
  <w:style w:type="character" w:customStyle="1" w:styleId="hps">
    <w:name w:val="hps"/>
    <w:basedOn w:val="DefaultParagraphFont"/>
    <w:rsid w:val="00A82554"/>
  </w:style>
  <w:style w:type="paragraph" w:styleId="BalloonText">
    <w:name w:val="Balloon Text"/>
    <w:basedOn w:val="Normal"/>
    <w:link w:val="BalloonTextChar"/>
    <w:uiPriority w:val="99"/>
    <w:semiHidden/>
    <w:unhideWhenUsed/>
    <w:rsid w:val="00A82554"/>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554"/>
    <w:rPr>
      <w:rFonts w:ascii="Tahoma" w:hAnsi="Tahoma" w:cs="Tahoma"/>
      <w:sz w:val="16"/>
      <w:szCs w:val="16"/>
      <w:lang w:val="de-DE" w:eastAsia="de-DE"/>
    </w:rPr>
  </w:style>
  <w:style w:type="paragraph" w:styleId="NormalWeb">
    <w:name w:val="Normal (Web)"/>
    <w:basedOn w:val="Normal"/>
    <w:uiPriority w:val="99"/>
    <w:rsid w:val="00443365"/>
    <w:pPr>
      <w:spacing w:beforeLines="1" w:afterLines="1"/>
    </w:pPr>
    <w:rPr>
      <w:rFonts w:ascii="Times" w:hAnsi="Times"/>
      <w:szCs w:val="20"/>
      <w:lang w:val="es-ES_tradnl" w:eastAsia="en-US"/>
    </w:rPr>
  </w:style>
  <w:style w:type="character" w:styleId="Strong">
    <w:name w:val="Strong"/>
    <w:basedOn w:val="DefaultParagraphFont"/>
    <w:uiPriority w:val="22"/>
    <w:qFormat/>
    <w:rsid w:val="00443365"/>
    <w:rPr>
      <w:b/>
    </w:rPr>
  </w:style>
  <w:style w:type="character" w:styleId="Hyperlink">
    <w:name w:val="Hyperlink"/>
    <w:basedOn w:val="DefaultParagraphFont"/>
    <w:uiPriority w:val="99"/>
    <w:unhideWhenUsed/>
    <w:rsid w:val="00365895"/>
    <w:rPr>
      <w:color w:val="0000FF" w:themeColor="hyperlink"/>
      <w:u w:val="single"/>
    </w:rPr>
  </w:style>
  <w:style w:type="character" w:customStyle="1" w:styleId="atn">
    <w:name w:val="atn"/>
    <w:basedOn w:val="DefaultParagraphFont"/>
    <w:rsid w:val="00C36D03"/>
  </w:style>
  <w:style w:type="character" w:customStyle="1" w:styleId="taginput-container">
    <w:name w:val="taginput-container"/>
    <w:rsid w:val="008D5A85"/>
  </w:style>
  <w:style w:type="paragraph" w:styleId="Header">
    <w:name w:val="header"/>
    <w:basedOn w:val="Normal"/>
    <w:link w:val="HeaderChar"/>
    <w:uiPriority w:val="99"/>
    <w:unhideWhenUsed/>
    <w:rsid w:val="00564BC5"/>
    <w:pPr>
      <w:tabs>
        <w:tab w:val="center" w:pos="4536"/>
        <w:tab w:val="right" w:pos="9072"/>
      </w:tabs>
      <w:spacing w:before="0"/>
    </w:pPr>
  </w:style>
  <w:style w:type="character" w:customStyle="1" w:styleId="HeaderChar">
    <w:name w:val="Header Char"/>
    <w:basedOn w:val="DefaultParagraphFont"/>
    <w:link w:val="Header"/>
    <w:uiPriority w:val="99"/>
    <w:rsid w:val="00564BC5"/>
    <w:rPr>
      <w:rFonts w:ascii="Lucida Sans Unicode" w:hAnsi="Lucida Sans Unicode" w:cs="Times New Roman"/>
      <w:sz w:val="20"/>
      <w:szCs w:val="24"/>
      <w:lang w:val="de-DE" w:eastAsia="de-DE"/>
    </w:rPr>
  </w:style>
  <w:style w:type="paragraph" w:styleId="Footer">
    <w:name w:val="footer"/>
    <w:basedOn w:val="Normal"/>
    <w:link w:val="FooterChar"/>
    <w:uiPriority w:val="99"/>
    <w:unhideWhenUsed/>
    <w:rsid w:val="00564BC5"/>
    <w:pPr>
      <w:tabs>
        <w:tab w:val="center" w:pos="4536"/>
        <w:tab w:val="right" w:pos="9072"/>
      </w:tabs>
      <w:spacing w:before="0"/>
    </w:pPr>
  </w:style>
  <w:style w:type="character" w:customStyle="1" w:styleId="FooterChar">
    <w:name w:val="Footer Char"/>
    <w:basedOn w:val="DefaultParagraphFont"/>
    <w:link w:val="Footer"/>
    <w:uiPriority w:val="99"/>
    <w:rsid w:val="00564BC5"/>
    <w:rPr>
      <w:rFonts w:ascii="Lucida Sans Unicode" w:hAnsi="Lucida Sans Unicode" w:cs="Times New Roman"/>
      <w:sz w:val="20"/>
      <w:szCs w:val="24"/>
      <w:lang w:val="de-DE" w:eastAsia="de-DE"/>
    </w:rPr>
  </w:style>
  <w:style w:type="paragraph" w:customStyle="1" w:styleId="berschrift">
    <w:name w:val="Überschrift"/>
    <w:basedOn w:val="Normal"/>
    <w:next w:val="Normal"/>
    <w:rsid w:val="00564BC5"/>
    <w:pPr>
      <w:suppressAutoHyphens/>
      <w:spacing w:before="0" w:after="300"/>
      <w:contextualSpacing/>
    </w:pPr>
    <w:rPr>
      <w:rFonts w:ascii="Rockwell" w:hAnsi="Rockwell"/>
      <w:color w:val="17365D"/>
      <w:spacing w:val="5"/>
      <w:kern w:val="1"/>
      <w:sz w:val="52"/>
      <w:szCs w:val="52"/>
      <w:lang w:eastAsia="zh-CN"/>
    </w:rPr>
  </w:style>
  <w:style w:type="character" w:customStyle="1" w:styleId="skypec2ctextspan">
    <w:name w:val="skype_c2c_text_span"/>
    <w:basedOn w:val="DefaultParagraphFont"/>
    <w:rsid w:val="00E02C58"/>
  </w:style>
  <w:style w:type="paragraph" w:styleId="NoSpacing">
    <w:name w:val="No Spacing"/>
    <w:uiPriority w:val="1"/>
    <w:qFormat/>
    <w:rsid w:val="00AC24C1"/>
    <w:pPr>
      <w:spacing w:after="0" w:line="240" w:lineRule="auto"/>
    </w:pPr>
    <w:rPr>
      <w:rFonts w:ascii="Lucida Sans Unicode" w:hAnsi="Lucida Sans Unicode" w:cs="Times New Roman"/>
      <w:sz w:val="20"/>
      <w:szCs w:val="24"/>
      <w:lang w:val="de-DE" w:eastAsia="de-DE"/>
    </w:rPr>
  </w:style>
  <w:style w:type="paragraph" w:customStyle="1" w:styleId="TextBody">
    <w:name w:val="Text Body"/>
    <w:basedOn w:val="Normal"/>
    <w:uiPriority w:val="99"/>
    <w:rsid w:val="00FE36E2"/>
    <w:pPr>
      <w:suppressAutoHyphens/>
      <w:spacing w:before="0" w:after="120" w:line="100" w:lineRule="atLeast"/>
    </w:pPr>
    <w:rPr>
      <w:rFonts w:ascii="Arial" w:hAnsi="Arial" w:cs="Arial"/>
      <w:color w:val="00000A"/>
      <w:sz w:val="24"/>
      <w:lang w:val="en-GB" w:eastAsia="en-US"/>
    </w:rPr>
  </w:style>
  <w:style w:type="paragraph" w:customStyle="1" w:styleId="DefaultStyle">
    <w:name w:val="Default Style"/>
    <w:uiPriority w:val="99"/>
    <w:rsid w:val="00AE3F19"/>
    <w:pPr>
      <w:suppressAutoHyphens/>
      <w:spacing w:after="0" w:line="100" w:lineRule="atLeast"/>
    </w:pPr>
    <w:rPr>
      <w:rFonts w:ascii="Arial" w:hAnsi="Arial" w:cs="Arial"/>
      <w:color w:val="00000A"/>
      <w:sz w:val="24"/>
      <w:szCs w:val="24"/>
      <w:lang w:val="en-GB"/>
    </w:rPr>
  </w:style>
  <w:style w:type="character" w:customStyle="1" w:styleId="Heading4Char">
    <w:name w:val="Heading 4 Char"/>
    <w:basedOn w:val="DefaultParagraphFont"/>
    <w:link w:val="Heading4"/>
    <w:uiPriority w:val="9"/>
    <w:semiHidden/>
    <w:rsid w:val="007C2D40"/>
    <w:rPr>
      <w:rFonts w:asciiTheme="majorHAnsi" w:eastAsiaTheme="majorEastAsia" w:hAnsiTheme="majorHAnsi" w:cstheme="majorBidi"/>
      <w:i/>
      <w:iCs/>
      <w:color w:val="365F91" w:themeColor="accent1" w:themeShade="BF"/>
      <w:sz w:val="20"/>
      <w:szCs w:val="24"/>
      <w:lang w:val="de-DE" w:eastAsia="de-DE"/>
    </w:rPr>
  </w:style>
  <w:style w:type="paragraph" w:customStyle="1" w:styleId="heading2plain">
    <w:name w:val="heading 2 plain"/>
    <w:basedOn w:val="Heading2"/>
    <w:uiPriority w:val="99"/>
    <w:rsid w:val="007C2D40"/>
    <w:pPr>
      <w:keepNext w:val="0"/>
      <w:keepLines/>
      <w:numPr>
        <w:ilvl w:val="0"/>
        <w:numId w:val="0"/>
      </w:numPr>
      <w:tabs>
        <w:tab w:val="left" w:pos="720"/>
      </w:tabs>
      <w:suppressAutoHyphens/>
      <w:spacing w:before="60" w:line="100" w:lineRule="atLeast"/>
      <w:jc w:val="center"/>
    </w:pPr>
    <w:rPr>
      <w:rFonts w:ascii="Arial" w:hAnsi="Arial"/>
      <w:b/>
      <w:i w:val="0"/>
      <w:iCs w:val="0"/>
      <w:color w:val="00000A"/>
      <w:sz w:val="24"/>
      <w:szCs w:val="24"/>
      <w:lang w:val="ro-RO" w:eastAsia="en-US"/>
    </w:rPr>
  </w:style>
  <w:style w:type="paragraph" w:customStyle="1" w:styleId="Default">
    <w:name w:val="Default"/>
    <w:rsid w:val="00034DC0"/>
    <w:pPr>
      <w:widowControl w:val="0"/>
      <w:autoSpaceDE w:val="0"/>
      <w:autoSpaceDN w:val="0"/>
      <w:adjustRightInd w:val="0"/>
      <w:spacing w:after="0"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773838">
      <w:bodyDiv w:val="1"/>
      <w:marLeft w:val="0"/>
      <w:marRight w:val="0"/>
      <w:marTop w:val="0"/>
      <w:marBottom w:val="0"/>
      <w:divBdr>
        <w:top w:val="none" w:sz="0" w:space="0" w:color="auto"/>
        <w:left w:val="none" w:sz="0" w:space="0" w:color="auto"/>
        <w:bottom w:val="none" w:sz="0" w:space="0" w:color="auto"/>
        <w:right w:val="none" w:sz="0" w:space="0" w:color="auto"/>
      </w:divBdr>
    </w:div>
    <w:div w:id="267011650">
      <w:bodyDiv w:val="1"/>
      <w:marLeft w:val="0"/>
      <w:marRight w:val="0"/>
      <w:marTop w:val="0"/>
      <w:marBottom w:val="0"/>
      <w:divBdr>
        <w:top w:val="none" w:sz="0" w:space="0" w:color="auto"/>
        <w:left w:val="none" w:sz="0" w:space="0" w:color="auto"/>
        <w:bottom w:val="none" w:sz="0" w:space="0" w:color="auto"/>
        <w:right w:val="none" w:sz="0" w:space="0" w:color="auto"/>
      </w:divBdr>
    </w:div>
    <w:div w:id="391585134">
      <w:bodyDiv w:val="1"/>
      <w:marLeft w:val="0"/>
      <w:marRight w:val="0"/>
      <w:marTop w:val="0"/>
      <w:marBottom w:val="0"/>
      <w:divBdr>
        <w:top w:val="none" w:sz="0" w:space="0" w:color="auto"/>
        <w:left w:val="none" w:sz="0" w:space="0" w:color="auto"/>
        <w:bottom w:val="none" w:sz="0" w:space="0" w:color="auto"/>
        <w:right w:val="none" w:sz="0" w:space="0" w:color="auto"/>
      </w:divBdr>
    </w:div>
    <w:div w:id="414474346">
      <w:bodyDiv w:val="1"/>
      <w:marLeft w:val="0"/>
      <w:marRight w:val="0"/>
      <w:marTop w:val="0"/>
      <w:marBottom w:val="0"/>
      <w:divBdr>
        <w:top w:val="none" w:sz="0" w:space="0" w:color="auto"/>
        <w:left w:val="none" w:sz="0" w:space="0" w:color="auto"/>
        <w:bottom w:val="none" w:sz="0" w:space="0" w:color="auto"/>
        <w:right w:val="none" w:sz="0" w:space="0" w:color="auto"/>
      </w:divBdr>
    </w:div>
    <w:div w:id="518856155">
      <w:bodyDiv w:val="1"/>
      <w:marLeft w:val="0"/>
      <w:marRight w:val="0"/>
      <w:marTop w:val="0"/>
      <w:marBottom w:val="0"/>
      <w:divBdr>
        <w:top w:val="none" w:sz="0" w:space="0" w:color="auto"/>
        <w:left w:val="none" w:sz="0" w:space="0" w:color="auto"/>
        <w:bottom w:val="none" w:sz="0" w:space="0" w:color="auto"/>
        <w:right w:val="none" w:sz="0" w:space="0" w:color="auto"/>
      </w:divBdr>
    </w:div>
    <w:div w:id="821889747">
      <w:bodyDiv w:val="1"/>
      <w:marLeft w:val="0"/>
      <w:marRight w:val="0"/>
      <w:marTop w:val="0"/>
      <w:marBottom w:val="0"/>
      <w:divBdr>
        <w:top w:val="none" w:sz="0" w:space="0" w:color="auto"/>
        <w:left w:val="none" w:sz="0" w:space="0" w:color="auto"/>
        <w:bottom w:val="none" w:sz="0" w:space="0" w:color="auto"/>
        <w:right w:val="none" w:sz="0" w:space="0" w:color="auto"/>
      </w:divBdr>
    </w:div>
    <w:div w:id="1458138901">
      <w:bodyDiv w:val="1"/>
      <w:marLeft w:val="0"/>
      <w:marRight w:val="0"/>
      <w:marTop w:val="0"/>
      <w:marBottom w:val="0"/>
      <w:divBdr>
        <w:top w:val="none" w:sz="0" w:space="0" w:color="auto"/>
        <w:left w:val="none" w:sz="0" w:space="0" w:color="auto"/>
        <w:bottom w:val="none" w:sz="0" w:space="0" w:color="auto"/>
        <w:right w:val="none" w:sz="0" w:space="0" w:color="auto"/>
      </w:divBdr>
    </w:div>
    <w:div w:id="1632976119">
      <w:bodyDiv w:val="1"/>
      <w:marLeft w:val="0"/>
      <w:marRight w:val="0"/>
      <w:marTop w:val="0"/>
      <w:marBottom w:val="0"/>
      <w:divBdr>
        <w:top w:val="none" w:sz="0" w:space="0" w:color="auto"/>
        <w:left w:val="none" w:sz="0" w:space="0" w:color="auto"/>
        <w:bottom w:val="none" w:sz="0" w:space="0" w:color="auto"/>
        <w:right w:val="none" w:sz="0" w:space="0" w:color="auto"/>
      </w:divBdr>
    </w:div>
    <w:div w:id="1700812875">
      <w:bodyDiv w:val="1"/>
      <w:marLeft w:val="0"/>
      <w:marRight w:val="0"/>
      <w:marTop w:val="0"/>
      <w:marBottom w:val="0"/>
      <w:divBdr>
        <w:top w:val="none" w:sz="0" w:space="0" w:color="auto"/>
        <w:left w:val="none" w:sz="0" w:space="0" w:color="auto"/>
        <w:bottom w:val="none" w:sz="0" w:space="0" w:color="auto"/>
        <w:right w:val="none" w:sz="0" w:space="0" w:color="auto"/>
      </w:divBdr>
    </w:div>
    <w:div w:id="1937522114">
      <w:bodyDiv w:val="1"/>
      <w:marLeft w:val="0"/>
      <w:marRight w:val="0"/>
      <w:marTop w:val="0"/>
      <w:marBottom w:val="0"/>
      <w:divBdr>
        <w:top w:val="none" w:sz="0" w:space="0" w:color="auto"/>
        <w:left w:val="none" w:sz="0" w:space="0" w:color="auto"/>
        <w:bottom w:val="none" w:sz="0" w:space="0" w:color="auto"/>
        <w:right w:val="none" w:sz="0" w:space="0" w:color="auto"/>
      </w:divBdr>
    </w:div>
    <w:div w:id="201479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F6686-EE36-4D56-B677-12385F147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1346</Words>
  <Characters>7808</Characters>
  <Application>Microsoft Office Word</Application>
  <DocSecurity>0</DocSecurity>
  <Lines>65</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 Service Srl</dc:creator>
  <cp:keywords>Declaratie;art.167;Legea 98 2016;achizitii publice</cp:keywords>
  <cp:lastModifiedBy>PC</cp:lastModifiedBy>
  <cp:revision>6</cp:revision>
  <dcterms:created xsi:type="dcterms:W3CDTF">2017-08-10T12:08:00Z</dcterms:created>
  <dcterms:modified xsi:type="dcterms:W3CDTF">2026-04-15T07:20:00Z</dcterms:modified>
</cp:coreProperties>
</file>